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B57E6">
      <w:pPr>
        <w:widowControl w:val="0"/>
        <w:kinsoku/>
        <w:autoSpaceDE/>
        <w:autoSpaceDN/>
        <w:adjustRightInd/>
        <w:snapToGrid/>
        <w:spacing w:line="560" w:lineRule="exact"/>
        <w:jc w:val="center"/>
        <w:textAlignment w:val="auto"/>
        <w:rPr>
          <w:rFonts w:hint="eastAsia" w:ascii="Times New Roman" w:hAnsi="Times New Roman" w:eastAsia="方正小标宋简体" w:cs="Times New Roman"/>
          <w:snapToGrid/>
          <w:kern w:val="2"/>
          <w:sz w:val="44"/>
          <w:szCs w:val="44"/>
          <w:lang w:eastAsia="zh-CN"/>
        </w:rPr>
      </w:pPr>
      <w:r>
        <w:rPr>
          <w:rFonts w:hint="eastAsia" w:ascii="Times New Roman" w:hAnsi="Times New Roman" w:eastAsia="方正小标宋简体" w:cs="Times New Roman"/>
          <w:snapToGrid/>
          <w:kern w:val="2"/>
          <w:sz w:val="44"/>
          <w:szCs w:val="44"/>
          <w:lang w:eastAsia="zh-CN"/>
        </w:rPr>
        <w:t>石家庄铁路职业技术学院</w:t>
      </w:r>
    </w:p>
    <w:p w14:paraId="041A8C57">
      <w:pPr>
        <w:widowControl w:val="0"/>
        <w:kinsoku/>
        <w:autoSpaceDE/>
        <w:autoSpaceDN/>
        <w:adjustRightInd/>
        <w:snapToGrid/>
        <w:spacing w:line="560" w:lineRule="exact"/>
        <w:jc w:val="center"/>
        <w:textAlignment w:val="auto"/>
        <w:rPr>
          <w:rFonts w:hint="eastAsia" w:ascii="Times New Roman" w:hAnsi="Times New Roman" w:eastAsia="方正小标宋简体" w:cs="Times New Roman"/>
          <w:snapToGrid/>
          <w:kern w:val="2"/>
          <w:sz w:val="44"/>
          <w:szCs w:val="44"/>
          <w:lang w:eastAsia="zh-CN"/>
        </w:rPr>
      </w:pPr>
      <w:r>
        <w:rPr>
          <w:rFonts w:hint="eastAsia" w:ascii="Times New Roman" w:hAnsi="Times New Roman" w:eastAsia="方正小标宋简体" w:cs="Times New Roman"/>
          <w:snapToGrid/>
          <w:kern w:val="2"/>
          <w:sz w:val="44"/>
          <w:szCs w:val="44"/>
          <w:lang w:eastAsia="zh-CN"/>
        </w:rPr>
        <w:t>202</w:t>
      </w:r>
      <w:r>
        <w:rPr>
          <w:rFonts w:hint="eastAsia" w:ascii="Times New Roman" w:hAnsi="Times New Roman" w:eastAsia="方正小标宋简体" w:cs="Times New Roman"/>
          <w:snapToGrid/>
          <w:kern w:val="2"/>
          <w:sz w:val="44"/>
          <w:szCs w:val="44"/>
          <w:lang w:val="en-US" w:eastAsia="zh-CN"/>
        </w:rPr>
        <w:t>6</w:t>
      </w:r>
      <w:r>
        <w:rPr>
          <w:rFonts w:hint="eastAsia" w:ascii="Times New Roman" w:hAnsi="Times New Roman" w:eastAsia="方正小标宋简体" w:cs="Times New Roman"/>
          <w:snapToGrid/>
          <w:kern w:val="2"/>
          <w:sz w:val="44"/>
          <w:szCs w:val="44"/>
          <w:lang w:eastAsia="zh-CN"/>
        </w:rPr>
        <w:t>年单独考试招生简章</w:t>
      </w:r>
    </w:p>
    <w:p w14:paraId="3150BF2B">
      <w:pPr>
        <w:widowControl w:val="0"/>
        <w:kinsoku/>
        <w:autoSpaceDE/>
        <w:autoSpaceDN/>
        <w:adjustRightInd/>
        <w:snapToGrid/>
        <w:spacing w:line="560" w:lineRule="exact"/>
        <w:jc w:val="center"/>
        <w:textAlignment w:val="auto"/>
        <w:rPr>
          <w:rFonts w:hint="eastAsia" w:ascii="Times New Roman" w:hAnsi="Times New Roman" w:eastAsia="方正小标宋简体" w:cs="Times New Roman"/>
          <w:snapToGrid/>
          <w:kern w:val="2"/>
          <w:sz w:val="44"/>
          <w:szCs w:val="44"/>
          <w:lang w:eastAsia="zh-CN"/>
        </w:rPr>
      </w:pPr>
    </w:p>
    <w:p w14:paraId="47252B16">
      <w:pPr>
        <w:widowControl w:val="0"/>
        <w:kinsoku/>
        <w:autoSpaceDE/>
        <w:autoSpaceDN/>
        <w:adjustRightInd/>
        <w:snapToGrid/>
        <w:spacing w:line="560" w:lineRule="exact"/>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lang w:eastAsia="zh-CN"/>
        </w:rPr>
        <w:t>学校名称：石家庄铁路职业技术学院</w:t>
      </w:r>
    </w:p>
    <w:p w14:paraId="0BDF3FBC">
      <w:pPr>
        <w:widowControl w:val="0"/>
        <w:kinsoku/>
        <w:autoSpaceDE/>
        <w:autoSpaceDN/>
        <w:adjustRightInd/>
        <w:snapToGrid/>
        <w:spacing w:line="560" w:lineRule="exact"/>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lang w:eastAsia="zh-CN"/>
        </w:rPr>
        <w:t>办学类型：公办全日制普通高校</w:t>
      </w:r>
    </w:p>
    <w:p w14:paraId="37FC2BF1">
      <w:pPr>
        <w:widowControl w:val="0"/>
        <w:kinsoku/>
        <w:autoSpaceDE/>
        <w:autoSpaceDN/>
        <w:adjustRightInd/>
        <w:snapToGrid/>
        <w:spacing w:line="560" w:lineRule="exact"/>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lang w:eastAsia="zh-CN"/>
        </w:rPr>
        <w:t>学校代码：12424</w:t>
      </w:r>
    </w:p>
    <w:p w14:paraId="693EFBFC">
      <w:pPr>
        <w:widowControl w:val="0"/>
        <w:kinsoku/>
        <w:autoSpaceDE/>
        <w:autoSpaceDN/>
        <w:adjustRightInd/>
        <w:snapToGrid/>
        <w:spacing w:line="560" w:lineRule="exact"/>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lang w:eastAsia="zh-CN"/>
        </w:rPr>
        <w:t>办学层次：专科</w:t>
      </w:r>
    </w:p>
    <w:p w14:paraId="6EE1C0E5">
      <w:pPr>
        <w:widowControl w:val="0"/>
        <w:kinsoku/>
        <w:autoSpaceDE/>
        <w:autoSpaceDN/>
        <w:adjustRightInd/>
        <w:snapToGrid/>
        <w:spacing w:line="560" w:lineRule="exact"/>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lang w:eastAsia="zh-CN"/>
        </w:rPr>
        <w:t>石家庄铁路职业技术学院位于河北省省会石家庄市，是一所具有优良传统的省属公办全日制普通高校。2010年，被确定为国家示范性高等职业院校；2019年，被确定为国家优质高等职业院校；同年入选“中国特色高水平高职学校和专业建设计划”高水平专业群建设单位；2024年在首轮国家“双高计划”绩效评价中获评“优秀”等次。</w:t>
      </w:r>
    </w:p>
    <w:p w14:paraId="20903968">
      <w:pPr>
        <w:widowControl w:val="0"/>
        <w:kinsoku/>
        <w:autoSpaceDE/>
        <w:autoSpaceDN/>
        <w:adjustRightInd/>
        <w:snapToGrid/>
        <w:spacing w:line="560" w:lineRule="exact"/>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lang w:eastAsia="zh-CN"/>
        </w:rPr>
        <w:t>学院始建于1950年9月，已有75年的办学历史，前身为中国人民解放军铁道兵工程学院财务材料系，1984年1月并入铁道部，2005年8月移交河北省人民政府管理，现隶属于河北省教育厅。学院为教育部首批现代学徒制试点单位、全国高职就业50强院校，学院牵头的河北省土木建筑职教集团入选第一批国家示范性职业教育集团（联盟）培育单位。学院现有长安、松阳2个校区。</w:t>
      </w:r>
    </w:p>
    <w:p w14:paraId="4678CCE6">
      <w:pPr>
        <w:widowControl w:val="0"/>
        <w:kinsoku/>
        <w:autoSpaceDE/>
        <w:autoSpaceDN/>
        <w:adjustRightInd/>
        <w:snapToGrid/>
        <w:spacing w:line="560" w:lineRule="exact"/>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lang w:eastAsia="zh-CN"/>
        </w:rPr>
        <w:t>学院面向全国招生，现有全日制本专科在校生一万三千余名。现设铁道工程系、建筑系、测绘工程系、信息工程系、电气工程系、轨道交通系（机电工程系）、经济管理系、现代服务系</w:t>
      </w:r>
      <w:r>
        <w:rPr>
          <w:rFonts w:hint="eastAsia" w:ascii="仿宋_GB2312" w:hAnsi="Times New Roman" w:eastAsia="仿宋_GB2312" w:cs="Times New Roman"/>
          <w:snapToGrid/>
          <w:color w:val="auto"/>
          <w:kern w:val="2"/>
          <w:sz w:val="32"/>
          <w:szCs w:val="32"/>
          <w:lang w:eastAsia="zh-CN"/>
        </w:rPr>
        <w:t>（人文社科系</w:t>
      </w:r>
      <w:r>
        <w:rPr>
          <w:rFonts w:hint="eastAsia" w:ascii="仿宋_GB2312" w:hAnsi="Times New Roman" w:eastAsia="仿宋_GB2312" w:cs="Times New Roman"/>
          <w:snapToGrid/>
          <w:kern w:val="2"/>
          <w:sz w:val="32"/>
          <w:szCs w:val="32"/>
          <w:lang w:eastAsia="zh-CN"/>
        </w:rPr>
        <w:t>）、国际交通学院、思想政治理论教学研究部、基础部等教学系（院、部），51个招生专业（方向）</w:t>
      </w:r>
      <w:r>
        <w:rPr>
          <w:rFonts w:hint="eastAsia" w:ascii="仿宋_GB2312" w:hAnsi="Times New Roman" w:eastAsia="仿宋_GB2312" w:cs="Times New Roman"/>
          <w:snapToGrid/>
          <w:color w:val="000000" w:themeColor="text1"/>
          <w:kern w:val="2"/>
          <w:sz w:val="32"/>
          <w:szCs w:val="32"/>
          <w:lang w:eastAsia="zh-CN"/>
          <w14:textFill>
            <w14:solidFill>
              <w14:schemeClr w14:val="tx1"/>
            </w14:solidFill>
          </w14:textFill>
        </w:rPr>
        <w:t>。学生</w:t>
      </w:r>
      <w:r>
        <w:rPr>
          <w:rFonts w:hint="eastAsia" w:ascii="仿宋_GB2312" w:hAnsi="Times New Roman" w:eastAsia="仿宋_GB2312" w:cs="Times New Roman"/>
          <w:snapToGrid/>
          <w:kern w:val="2"/>
          <w:sz w:val="32"/>
          <w:szCs w:val="32"/>
          <w:lang w:eastAsia="zh-CN"/>
        </w:rPr>
        <w:t>在学校规定期限内达到所在专业毕业要求的，由石家庄铁路职业技术学院具印颁发经教育部电子注册、国家承认学历的专科学历证书(证书种类为普通高等教育毕业证书)。</w:t>
      </w:r>
    </w:p>
    <w:p w14:paraId="6EA4B945">
      <w:pPr>
        <w:widowControl w:val="0"/>
        <w:kinsoku/>
        <w:autoSpaceDE/>
        <w:autoSpaceDN/>
        <w:adjustRightInd/>
        <w:snapToGrid/>
        <w:spacing w:line="560" w:lineRule="exact"/>
        <w:ind w:firstLine="640" w:firstLineChars="200"/>
        <w:jc w:val="both"/>
        <w:textAlignment w:val="auto"/>
        <w:rPr>
          <w:rFonts w:hint="eastAsia" w:ascii="黑体" w:hAnsi="黑体" w:eastAsia="黑体" w:cs="Times New Roman"/>
          <w:snapToGrid/>
          <w:kern w:val="2"/>
          <w:sz w:val="32"/>
          <w:szCs w:val="32"/>
          <w:lang w:eastAsia="zh-CN"/>
        </w:rPr>
      </w:pPr>
      <w:r>
        <w:rPr>
          <w:rFonts w:hint="eastAsia" w:ascii="仿宋_GB2312" w:hAnsi="Times New Roman" w:eastAsia="仿宋_GB2312" w:cs="Times New Roman"/>
          <w:snapToGrid/>
          <w:kern w:val="2"/>
          <w:sz w:val="32"/>
          <w:szCs w:val="32"/>
          <w:lang w:eastAsia="zh-CN"/>
        </w:rPr>
        <w:t>2016年教育部批准我院与俄罗斯交通大</w:t>
      </w:r>
      <w:r>
        <w:rPr>
          <w:rFonts w:hint="eastAsia" w:ascii="仿宋_GB2312" w:hAnsi="Times New Roman" w:eastAsia="仿宋_GB2312" w:cs="Times New Roman"/>
          <w:snapToGrid/>
          <w:color w:val="auto"/>
          <w:kern w:val="2"/>
          <w:sz w:val="32"/>
          <w:szCs w:val="32"/>
          <w:lang w:eastAsia="zh-CN"/>
        </w:rPr>
        <w:t>学联合举办石家庄铁路职业技术学院-俄罗斯交大交通学院，201</w:t>
      </w:r>
      <w:r>
        <w:rPr>
          <w:rFonts w:hint="eastAsia" w:ascii="仿宋_GB2312" w:hAnsi="Times New Roman" w:eastAsia="仿宋_GB2312" w:cs="Times New Roman"/>
          <w:snapToGrid/>
          <w:kern w:val="2"/>
          <w:sz w:val="32"/>
          <w:szCs w:val="32"/>
          <w:lang w:eastAsia="zh-CN"/>
        </w:rPr>
        <w:t>7</w:t>
      </w:r>
      <w:r>
        <w:rPr>
          <w:rFonts w:hint="eastAsia" w:ascii="仿宋_GB2312" w:hAnsi="Times New Roman" w:eastAsia="仿宋_GB2312" w:cs="Times New Roman"/>
          <w:snapToGrid/>
          <w:kern w:val="2"/>
          <w:sz w:val="32"/>
          <w:szCs w:val="32"/>
          <w:lang w:val="en-US" w:eastAsia="zh-CN"/>
        </w:rPr>
        <w:t>-</w:t>
      </w:r>
      <w:r>
        <w:rPr>
          <w:rFonts w:hint="eastAsia" w:ascii="仿宋_GB2312" w:hAnsi="Times New Roman" w:eastAsia="仿宋_GB2312" w:cs="Times New Roman"/>
          <w:snapToGrid/>
          <w:kern w:val="2"/>
          <w:sz w:val="32"/>
          <w:szCs w:val="32"/>
          <w:lang w:eastAsia="zh-CN"/>
        </w:rPr>
        <w:t>202</w:t>
      </w:r>
      <w:r>
        <w:rPr>
          <w:rFonts w:hint="eastAsia" w:ascii="仿宋_GB2312" w:hAnsi="Times New Roman" w:eastAsia="仿宋_GB2312" w:cs="Times New Roman"/>
          <w:snapToGrid/>
          <w:kern w:val="2"/>
          <w:sz w:val="32"/>
          <w:szCs w:val="32"/>
          <w:lang w:val="en-US" w:eastAsia="zh-CN"/>
        </w:rPr>
        <w:t>5</w:t>
      </w:r>
      <w:r>
        <w:rPr>
          <w:rFonts w:hint="eastAsia" w:ascii="仿宋_GB2312" w:hAnsi="Times New Roman" w:eastAsia="仿宋_GB2312" w:cs="Times New Roman"/>
          <w:snapToGrid/>
          <w:kern w:val="2"/>
          <w:sz w:val="32"/>
          <w:szCs w:val="32"/>
          <w:lang w:eastAsia="zh-CN"/>
        </w:rPr>
        <w:t>年已招收五个专业近1</w:t>
      </w:r>
      <w:r>
        <w:rPr>
          <w:rFonts w:hint="eastAsia" w:ascii="仿宋_GB2312" w:hAnsi="Times New Roman" w:eastAsia="仿宋_GB2312" w:cs="Times New Roman"/>
          <w:snapToGrid/>
          <w:kern w:val="2"/>
          <w:sz w:val="32"/>
          <w:szCs w:val="32"/>
          <w:lang w:val="en-US" w:eastAsia="zh-CN"/>
        </w:rPr>
        <w:t>8</w:t>
      </w:r>
      <w:r>
        <w:rPr>
          <w:rFonts w:hint="eastAsia" w:ascii="仿宋_GB2312" w:hAnsi="Times New Roman" w:eastAsia="仿宋_GB2312" w:cs="Times New Roman"/>
          <w:snapToGrid/>
          <w:kern w:val="2"/>
          <w:sz w:val="32"/>
          <w:szCs w:val="32"/>
          <w:lang w:eastAsia="zh-CN"/>
        </w:rPr>
        <w:t>00名学生。</w:t>
      </w:r>
    </w:p>
    <w:p w14:paraId="73CA5CEC">
      <w:pPr>
        <w:widowControl w:val="0"/>
        <w:kinsoku/>
        <w:autoSpaceDE/>
        <w:autoSpaceDN/>
        <w:adjustRightInd/>
        <w:snapToGrid/>
        <w:spacing w:line="560" w:lineRule="exact"/>
        <w:ind w:firstLine="640" w:firstLineChars="200"/>
        <w:jc w:val="both"/>
        <w:textAlignment w:val="auto"/>
        <w:rPr>
          <w:rFonts w:hint="eastAsia" w:ascii="黑体" w:hAnsi="黑体" w:eastAsia="黑体" w:cs="Times New Roman"/>
          <w:snapToGrid/>
          <w:kern w:val="2"/>
          <w:sz w:val="32"/>
          <w:szCs w:val="32"/>
          <w:lang w:eastAsia="zh-CN"/>
        </w:rPr>
      </w:pPr>
      <w:r>
        <w:rPr>
          <w:rFonts w:hint="eastAsia" w:ascii="黑体" w:hAnsi="黑体" w:eastAsia="黑体" w:cs="Times New Roman"/>
          <w:snapToGrid/>
          <w:kern w:val="2"/>
          <w:sz w:val="32"/>
          <w:szCs w:val="32"/>
          <w:lang w:eastAsia="zh-CN"/>
        </w:rPr>
        <w:t>一、报考条件</w:t>
      </w:r>
    </w:p>
    <w:p w14:paraId="40C39C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lang w:eastAsia="zh-CN"/>
        </w:rPr>
        <w:t>1.已通过202</w:t>
      </w:r>
      <w:r>
        <w:rPr>
          <w:rFonts w:hint="eastAsia" w:ascii="仿宋_GB2312" w:hAnsi="Times New Roman" w:eastAsia="仿宋_GB2312" w:cs="Times New Roman"/>
          <w:snapToGrid/>
          <w:kern w:val="2"/>
          <w:sz w:val="32"/>
          <w:szCs w:val="32"/>
          <w:lang w:val="en-US" w:eastAsia="zh-CN"/>
        </w:rPr>
        <w:t>6</w:t>
      </w:r>
      <w:r>
        <w:rPr>
          <w:rFonts w:hint="eastAsia" w:ascii="仿宋_GB2312" w:hAnsi="Times New Roman" w:eastAsia="仿宋_GB2312" w:cs="Times New Roman"/>
          <w:snapToGrid/>
          <w:kern w:val="2"/>
          <w:sz w:val="32"/>
          <w:szCs w:val="32"/>
          <w:lang w:eastAsia="zh-CN"/>
        </w:rPr>
        <w:t>年我省普通高</w:t>
      </w:r>
      <w:r>
        <w:rPr>
          <w:rFonts w:hint="eastAsia" w:ascii="仿宋_GB2312" w:hAnsi="Times New Roman" w:eastAsia="仿宋_GB2312" w:cs="Times New Roman"/>
          <w:snapToGrid/>
          <w:kern w:val="2"/>
          <w:sz w:val="32"/>
          <w:szCs w:val="32"/>
          <w:lang w:val="en-US" w:eastAsia="zh-CN"/>
        </w:rPr>
        <w:t>考</w:t>
      </w:r>
      <w:r>
        <w:rPr>
          <w:rFonts w:hint="eastAsia" w:ascii="仿宋_GB2312" w:hAnsi="Times New Roman" w:eastAsia="仿宋_GB2312" w:cs="Times New Roman"/>
          <w:snapToGrid/>
          <w:kern w:val="2"/>
          <w:sz w:val="32"/>
          <w:szCs w:val="32"/>
          <w:lang w:eastAsia="zh-CN"/>
        </w:rPr>
        <w:t>报名和高职单招报</w:t>
      </w:r>
      <w:r>
        <w:rPr>
          <w:rFonts w:hint="eastAsia" w:ascii="仿宋_GB2312" w:hAnsi="Times New Roman" w:eastAsia="仿宋_GB2312" w:cs="Times New Roman"/>
          <w:snapToGrid/>
          <w:kern w:val="2"/>
          <w:sz w:val="32"/>
          <w:szCs w:val="32"/>
          <w:lang w:val="en-US" w:eastAsia="zh-CN"/>
        </w:rPr>
        <w:t>名、</w:t>
      </w:r>
      <w:r>
        <w:rPr>
          <w:rFonts w:hint="eastAsia" w:ascii="仿宋_GB2312" w:hAnsi="Times New Roman" w:eastAsia="仿宋_GB2312" w:cs="Times New Roman"/>
          <w:snapToGrid/>
          <w:kern w:val="2"/>
          <w:sz w:val="32"/>
          <w:szCs w:val="32"/>
          <w:lang w:eastAsia="zh-CN"/>
        </w:rPr>
        <w:t>且符合我院招生条件的考生；</w:t>
      </w:r>
    </w:p>
    <w:p w14:paraId="03355F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lang w:eastAsia="zh-CN"/>
        </w:rPr>
        <w:t>2.思想政治品德符合教育部有关规定；</w:t>
      </w:r>
    </w:p>
    <w:p w14:paraId="089E7D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Times New Roman"/>
          <w:snapToGrid/>
          <w:color w:val="auto"/>
          <w:kern w:val="2"/>
          <w:sz w:val="32"/>
          <w:szCs w:val="32"/>
          <w:lang w:eastAsia="zh-CN"/>
        </w:rPr>
      </w:pPr>
      <w:r>
        <w:rPr>
          <w:rFonts w:hint="eastAsia" w:ascii="仿宋_GB2312" w:hAnsi="Times New Roman" w:eastAsia="仿宋_GB2312" w:cs="Times New Roman"/>
          <w:snapToGrid/>
          <w:color w:val="auto"/>
          <w:kern w:val="2"/>
          <w:sz w:val="32"/>
          <w:szCs w:val="32"/>
          <w:lang w:eastAsia="zh-CN"/>
        </w:rPr>
        <w:t>3.</w:t>
      </w:r>
      <w:r>
        <w:rPr>
          <w:rFonts w:hint="eastAsia" w:ascii="仿宋_GB2312" w:hAnsi="Times New Roman" w:eastAsia="仿宋_GB2312" w:cs="Times New Roman"/>
          <w:snapToGrid/>
          <w:color w:val="auto"/>
          <w:kern w:val="2"/>
          <w:sz w:val="32"/>
          <w:szCs w:val="32"/>
          <w:lang w:val="en-US" w:eastAsia="zh-CN"/>
        </w:rPr>
        <w:t>身体条件要求执行教育部、卫生部、中国残疾人联合会印发的《普通高等学校招生体检工作指导意见》（以下简称《指导意见》）及有关补充规定。对文件中“学校可以不予录取</w:t>
      </w:r>
      <w:r>
        <w:rPr>
          <w:rFonts w:hint="default" w:ascii="仿宋_GB2312" w:hAnsi="Times New Roman" w:eastAsia="仿宋_GB2312" w:cs="Times New Roman"/>
          <w:snapToGrid/>
          <w:color w:val="auto"/>
          <w:kern w:val="2"/>
          <w:sz w:val="32"/>
          <w:szCs w:val="32"/>
          <w:lang w:val="en-US" w:eastAsia="zh-CN"/>
        </w:rPr>
        <w:t>”</w:t>
      </w:r>
      <w:r>
        <w:rPr>
          <w:rFonts w:hint="eastAsia" w:ascii="仿宋_GB2312" w:hAnsi="Times New Roman" w:eastAsia="仿宋_GB2312" w:cs="Times New Roman"/>
          <w:snapToGrid/>
          <w:color w:val="auto"/>
          <w:kern w:val="2"/>
          <w:sz w:val="32"/>
          <w:szCs w:val="32"/>
          <w:lang w:val="en-US" w:eastAsia="zh-CN"/>
        </w:rPr>
        <w:t>的情况，学校按</w:t>
      </w:r>
      <w:r>
        <w:rPr>
          <w:rFonts w:hint="default" w:ascii="仿宋_GB2312" w:hAnsi="Times New Roman" w:eastAsia="仿宋_GB2312" w:cs="Times New Roman"/>
          <w:snapToGrid/>
          <w:color w:val="auto"/>
          <w:kern w:val="2"/>
          <w:sz w:val="32"/>
          <w:szCs w:val="32"/>
          <w:lang w:val="en-US" w:eastAsia="zh-CN"/>
        </w:rPr>
        <w:t>“</w:t>
      </w:r>
      <w:r>
        <w:rPr>
          <w:rFonts w:hint="eastAsia" w:ascii="仿宋_GB2312" w:hAnsi="Times New Roman" w:eastAsia="仿宋_GB2312" w:cs="Times New Roman"/>
          <w:snapToGrid/>
          <w:color w:val="auto"/>
          <w:kern w:val="2"/>
          <w:sz w:val="32"/>
          <w:szCs w:val="32"/>
          <w:lang w:val="en-US" w:eastAsia="zh-CN"/>
        </w:rPr>
        <w:t>不予录取</w:t>
      </w:r>
      <w:r>
        <w:rPr>
          <w:rFonts w:hint="default" w:ascii="仿宋_GB2312" w:hAnsi="Times New Roman" w:eastAsia="仿宋_GB2312" w:cs="Times New Roman"/>
          <w:snapToGrid/>
          <w:color w:val="auto"/>
          <w:kern w:val="2"/>
          <w:sz w:val="32"/>
          <w:szCs w:val="32"/>
          <w:lang w:val="en-US" w:eastAsia="zh-CN"/>
        </w:rPr>
        <w:t>”</w:t>
      </w:r>
      <w:r>
        <w:rPr>
          <w:rFonts w:hint="eastAsia" w:ascii="仿宋_GB2312" w:hAnsi="Times New Roman" w:eastAsia="仿宋_GB2312" w:cs="Times New Roman"/>
          <w:snapToGrid/>
          <w:color w:val="auto"/>
          <w:kern w:val="2"/>
          <w:sz w:val="32"/>
          <w:szCs w:val="32"/>
          <w:lang w:val="en-US" w:eastAsia="zh-CN"/>
        </w:rPr>
        <w:t>执行。</w:t>
      </w:r>
    </w:p>
    <w:p w14:paraId="066C9F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Times New Roman"/>
          <w:snapToGrid/>
          <w:color w:val="auto"/>
          <w:kern w:val="2"/>
          <w:sz w:val="32"/>
          <w:szCs w:val="32"/>
          <w:lang w:val="en-US" w:eastAsia="zh-CN"/>
        </w:rPr>
      </w:pPr>
      <w:r>
        <w:rPr>
          <w:rFonts w:hint="eastAsia" w:ascii="仿宋_GB2312" w:hAnsi="Times New Roman" w:eastAsia="仿宋_GB2312" w:cs="Times New Roman"/>
          <w:snapToGrid/>
          <w:color w:val="auto"/>
          <w:kern w:val="2"/>
          <w:sz w:val="32"/>
          <w:szCs w:val="32"/>
          <w:lang w:val="en-US" w:eastAsia="zh-CN"/>
        </w:rPr>
        <w:t>依据该《指导意见》结合学校招生专业要求说明如下：</w:t>
      </w:r>
    </w:p>
    <w:p w14:paraId="52A467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Times New Roman"/>
          <w:snapToGrid/>
          <w:color w:val="auto"/>
          <w:kern w:val="2"/>
          <w:sz w:val="32"/>
          <w:szCs w:val="32"/>
          <w:lang w:val="en-US" w:eastAsia="zh-CN"/>
        </w:rPr>
      </w:pPr>
      <w:r>
        <w:rPr>
          <w:rFonts w:hint="eastAsia" w:ascii="仿宋_GB2312" w:hAnsi="Times New Roman" w:eastAsia="仿宋_GB2312" w:cs="Times New Roman"/>
          <w:snapToGrid/>
          <w:color w:val="auto"/>
          <w:kern w:val="2"/>
          <w:sz w:val="32"/>
          <w:szCs w:val="32"/>
          <w:lang w:val="en-US" w:eastAsia="zh-CN"/>
        </w:rPr>
        <w:t>（一）符合《指导意见》中第一部分的考生，学校不予录取。</w:t>
      </w:r>
    </w:p>
    <w:p w14:paraId="78E270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Times New Roman"/>
          <w:snapToGrid/>
          <w:color w:val="auto"/>
          <w:kern w:val="2"/>
          <w:sz w:val="32"/>
          <w:szCs w:val="32"/>
          <w:lang w:val="en-US" w:eastAsia="zh-CN"/>
        </w:rPr>
      </w:pPr>
      <w:r>
        <w:rPr>
          <w:rFonts w:hint="eastAsia" w:ascii="仿宋_GB2312" w:hAnsi="Times New Roman" w:eastAsia="仿宋_GB2312" w:cs="Times New Roman"/>
          <w:snapToGrid/>
          <w:color w:val="auto"/>
          <w:kern w:val="2"/>
          <w:sz w:val="32"/>
          <w:szCs w:val="32"/>
          <w:lang w:val="en-US" w:eastAsia="zh-CN"/>
        </w:rPr>
        <w:t>（二）</w:t>
      </w:r>
      <w:r>
        <w:rPr>
          <w:rFonts w:hint="eastAsia" w:ascii="仿宋_GB2312" w:hAnsi="Times New Roman" w:eastAsia="仿宋_GB2312" w:cs="Times New Roman"/>
          <w:snapToGrid/>
          <w:color w:val="auto"/>
          <w:kern w:val="2"/>
          <w:sz w:val="32"/>
          <w:szCs w:val="32"/>
          <w:lang w:eastAsia="zh-CN"/>
        </w:rPr>
        <w:t>高速铁路施工与维护、高速铁路综合维修技术、城市轨道交通工程技术、铁道通信与信息化技术、铁道供电技术、铁道供电技术（</w:t>
      </w:r>
      <w:r>
        <w:rPr>
          <w:rFonts w:hint="eastAsia" w:ascii="仿宋_GB2312" w:hAnsi="Times New Roman" w:eastAsia="仿宋_GB2312" w:cs="Times New Roman"/>
          <w:snapToGrid/>
          <w:color w:val="auto"/>
          <w:kern w:val="2"/>
          <w:sz w:val="32"/>
          <w:szCs w:val="32"/>
          <w:lang w:val="en-US" w:eastAsia="zh-CN"/>
        </w:rPr>
        <w:t>中外合作办学</w:t>
      </w:r>
      <w:r>
        <w:rPr>
          <w:rFonts w:hint="eastAsia" w:ascii="仿宋_GB2312" w:hAnsi="Times New Roman" w:eastAsia="仿宋_GB2312" w:cs="Times New Roman"/>
          <w:snapToGrid/>
          <w:color w:val="auto"/>
          <w:kern w:val="2"/>
          <w:sz w:val="32"/>
          <w:szCs w:val="32"/>
          <w:lang w:eastAsia="zh-CN"/>
        </w:rPr>
        <w:t>）、城市轨道交通供配电技术、城市轨道交通机电技术、城市轨道交通机电技术（</w:t>
      </w:r>
      <w:r>
        <w:rPr>
          <w:rFonts w:hint="eastAsia" w:ascii="仿宋_GB2312" w:hAnsi="Times New Roman" w:eastAsia="仿宋_GB2312" w:cs="Times New Roman"/>
          <w:snapToGrid/>
          <w:color w:val="auto"/>
          <w:kern w:val="2"/>
          <w:sz w:val="32"/>
          <w:szCs w:val="32"/>
          <w:lang w:val="en-US" w:eastAsia="zh-CN"/>
        </w:rPr>
        <w:t>中外合作办学</w:t>
      </w:r>
      <w:r>
        <w:rPr>
          <w:rFonts w:hint="eastAsia" w:ascii="仿宋_GB2312" w:hAnsi="Times New Roman" w:eastAsia="仿宋_GB2312" w:cs="Times New Roman"/>
          <w:snapToGrid/>
          <w:color w:val="auto"/>
          <w:kern w:val="2"/>
          <w:sz w:val="32"/>
          <w:szCs w:val="32"/>
          <w:lang w:eastAsia="zh-CN"/>
        </w:rPr>
        <w:t>）、城市轨道交通通信信号技术、铁道信号自动控制、铁道信号自动控制（</w:t>
      </w:r>
      <w:r>
        <w:rPr>
          <w:rFonts w:hint="eastAsia" w:ascii="仿宋_GB2312" w:hAnsi="Times New Roman" w:eastAsia="仿宋_GB2312" w:cs="Times New Roman"/>
          <w:snapToGrid/>
          <w:color w:val="auto"/>
          <w:kern w:val="2"/>
          <w:sz w:val="32"/>
          <w:szCs w:val="32"/>
          <w:lang w:val="en-US" w:eastAsia="zh-CN"/>
        </w:rPr>
        <w:t>中外合作办学</w:t>
      </w:r>
      <w:r>
        <w:rPr>
          <w:rFonts w:hint="eastAsia" w:ascii="仿宋_GB2312" w:hAnsi="Times New Roman" w:eastAsia="仿宋_GB2312" w:cs="Times New Roman"/>
          <w:snapToGrid/>
          <w:color w:val="auto"/>
          <w:kern w:val="2"/>
          <w:sz w:val="32"/>
          <w:szCs w:val="32"/>
          <w:lang w:eastAsia="zh-CN"/>
        </w:rPr>
        <w:t>）、铁道机车运用与维护、动车组检修技术、铁道车辆技术、铁道养路机械应用技术、铁道桥梁隧道工程技术、铁道工程技术、铁道工程技术（</w:t>
      </w:r>
      <w:r>
        <w:rPr>
          <w:rFonts w:hint="eastAsia" w:ascii="仿宋_GB2312" w:hAnsi="Times New Roman" w:eastAsia="仿宋_GB2312" w:cs="Times New Roman"/>
          <w:snapToGrid/>
          <w:color w:val="auto"/>
          <w:kern w:val="2"/>
          <w:sz w:val="32"/>
          <w:szCs w:val="32"/>
          <w:lang w:val="en-US" w:eastAsia="zh-CN"/>
        </w:rPr>
        <w:t>中外合作办学</w:t>
      </w:r>
      <w:r>
        <w:rPr>
          <w:rFonts w:hint="eastAsia" w:ascii="仿宋_GB2312" w:hAnsi="Times New Roman" w:eastAsia="仿宋_GB2312" w:cs="Times New Roman"/>
          <w:snapToGrid/>
          <w:color w:val="auto"/>
          <w:kern w:val="2"/>
          <w:sz w:val="32"/>
          <w:szCs w:val="32"/>
          <w:lang w:eastAsia="zh-CN"/>
        </w:rPr>
        <w:t>）、铁路物流管理、</w:t>
      </w:r>
      <w:r>
        <w:rPr>
          <w:rFonts w:hint="eastAsia" w:ascii="仿宋_GB2312" w:hAnsi="Times New Roman" w:eastAsia="仿宋_GB2312" w:cs="Times New Roman"/>
          <w:snapToGrid/>
          <w:color w:val="auto"/>
          <w:kern w:val="2"/>
          <w:sz w:val="32"/>
          <w:szCs w:val="32"/>
          <w:lang w:val="en-US" w:eastAsia="zh-CN"/>
        </w:rPr>
        <w:t>城市轨道车辆应用技术，</w:t>
      </w:r>
      <w:r>
        <w:rPr>
          <w:rFonts w:hint="eastAsia" w:ascii="仿宋_GB2312" w:hAnsi="Times New Roman" w:eastAsia="仿宋_GB2312" w:cs="Times New Roman"/>
          <w:snapToGrid/>
          <w:color w:val="auto"/>
          <w:kern w:val="2"/>
          <w:sz w:val="32"/>
          <w:szCs w:val="32"/>
          <w:lang w:eastAsia="zh-CN"/>
        </w:rPr>
        <w:t>不招色盲色弱考生；专业对应岗位较适合男生，女生谨慎报考。</w:t>
      </w:r>
    </w:p>
    <w:p w14:paraId="41155D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Times New Roman" w:eastAsia="仿宋_GB2312" w:cs="Times New Roman"/>
          <w:snapToGrid/>
          <w:color w:val="auto"/>
          <w:kern w:val="2"/>
          <w:sz w:val="32"/>
          <w:szCs w:val="32"/>
          <w:lang w:val="en-US" w:eastAsia="zh-CN"/>
        </w:rPr>
      </w:pPr>
      <w:r>
        <w:rPr>
          <w:rFonts w:hint="eastAsia" w:ascii="仿宋_GB2312" w:hAnsi="Times New Roman" w:eastAsia="仿宋_GB2312" w:cs="Times New Roman"/>
          <w:snapToGrid/>
          <w:color w:val="auto"/>
          <w:kern w:val="2"/>
          <w:sz w:val="32"/>
          <w:szCs w:val="32"/>
          <w:lang w:val="en-US" w:eastAsia="zh-CN"/>
        </w:rPr>
        <w:t>（三）</w:t>
      </w:r>
      <w:r>
        <w:rPr>
          <w:rFonts w:hint="eastAsia" w:ascii="仿宋_GB2312" w:hAnsi="Times New Roman" w:eastAsia="仿宋_GB2312" w:cs="Times New Roman"/>
          <w:snapToGrid/>
          <w:color w:val="auto"/>
          <w:kern w:val="2"/>
          <w:sz w:val="32"/>
          <w:szCs w:val="32"/>
          <w:lang w:eastAsia="zh-CN"/>
        </w:rPr>
        <w:t>高速铁路客运服务、铁道交通运营管理、</w:t>
      </w:r>
      <w:r>
        <w:rPr>
          <w:rFonts w:hint="eastAsia" w:ascii="仿宋_GB2312" w:hAnsi="Times New Roman" w:eastAsia="仿宋_GB2312" w:cs="Times New Roman"/>
          <w:snapToGrid/>
          <w:color w:val="auto"/>
          <w:kern w:val="2"/>
          <w:sz w:val="32"/>
          <w:szCs w:val="32"/>
          <w:lang w:val="en-US" w:eastAsia="zh-CN"/>
        </w:rPr>
        <w:t>城市轨道交通运营管理</w:t>
      </w:r>
      <w:r>
        <w:rPr>
          <w:rFonts w:hint="eastAsia" w:ascii="仿宋_GB2312" w:hAnsi="Times New Roman" w:eastAsia="仿宋_GB2312" w:cs="Times New Roman"/>
          <w:snapToGrid/>
          <w:color w:val="auto"/>
          <w:kern w:val="2"/>
          <w:sz w:val="32"/>
          <w:szCs w:val="32"/>
          <w:lang w:eastAsia="zh-CN"/>
        </w:rPr>
        <w:t>专业要求：不招色盲色弱考生，</w:t>
      </w:r>
      <w:r>
        <w:rPr>
          <w:rFonts w:hint="eastAsia" w:ascii="仿宋_GB2312" w:hAnsi="Times New Roman" w:eastAsia="仿宋_GB2312" w:cs="Times New Roman"/>
          <w:snapToGrid/>
          <w:color w:val="auto"/>
          <w:kern w:val="2"/>
          <w:sz w:val="32"/>
          <w:szCs w:val="32"/>
          <w:lang w:val="en-US" w:eastAsia="zh-CN"/>
        </w:rPr>
        <w:t>建议</w:t>
      </w:r>
      <w:r>
        <w:rPr>
          <w:rFonts w:hint="eastAsia" w:ascii="仿宋_GB2312" w:hAnsi="Times New Roman" w:eastAsia="仿宋_GB2312" w:cs="Times New Roman"/>
          <w:snapToGrid/>
          <w:color w:val="auto"/>
          <w:kern w:val="2"/>
          <w:sz w:val="32"/>
          <w:szCs w:val="32"/>
          <w:lang w:eastAsia="zh-CN"/>
        </w:rPr>
        <w:t>女生身高1.62米及以上、男生身高1.70米及以上。</w:t>
      </w:r>
    </w:p>
    <w:p w14:paraId="56D54291">
      <w:pPr>
        <w:widowControl w:val="0"/>
        <w:kinsoku/>
        <w:autoSpaceDE/>
        <w:autoSpaceDN/>
        <w:adjustRightInd/>
        <w:snapToGrid/>
        <w:spacing w:line="560" w:lineRule="exact"/>
        <w:ind w:firstLine="640" w:firstLineChars="200"/>
        <w:jc w:val="both"/>
        <w:textAlignment w:val="auto"/>
        <w:rPr>
          <w:rFonts w:hint="eastAsia" w:ascii="黑体" w:hAnsi="黑体" w:eastAsia="黑体" w:cs="Times New Roman"/>
          <w:snapToGrid/>
          <w:kern w:val="2"/>
          <w:sz w:val="32"/>
          <w:szCs w:val="32"/>
          <w:lang w:eastAsia="zh-CN"/>
        </w:rPr>
      </w:pPr>
      <w:r>
        <w:rPr>
          <w:rFonts w:hint="eastAsia" w:ascii="黑体" w:hAnsi="黑体" w:eastAsia="黑体" w:cs="Times New Roman"/>
          <w:snapToGrid/>
          <w:kern w:val="2"/>
          <w:sz w:val="32"/>
          <w:szCs w:val="32"/>
          <w:lang w:eastAsia="zh-CN"/>
        </w:rPr>
        <w:t>二、录取原则</w:t>
      </w:r>
    </w:p>
    <w:p w14:paraId="6F9273F3">
      <w:pPr>
        <w:widowControl w:val="0"/>
        <w:kinsoku/>
        <w:autoSpaceDE/>
        <w:autoSpaceDN/>
        <w:adjustRightInd/>
        <w:snapToGrid/>
        <w:spacing w:line="560" w:lineRule="exact"/>
        <w:ind w:firstLine="640" w:firstLineChars="200"/>
        <w:jc w:val="both"/>
        <w:textAlignment w:val="auto"/>
        <w:rPr>
          <w:rFonts w:hint="eastAsia" w:ascii="仿宋_GB2312" w:hAnsi="Times New Roman" w:eastAsia="仿宋_GB2312" w:cs="Times New Roman"/>
          <w:snapToGrid/>
          <w:color w:val="auto"/>
          <w:kern w:val="2"/>
          <w:sz w:val="32"/>
          <w:szCs w:val="32"/>
          <w:lang w:eastAsia="zh-CN"/>
        </w:rPr>
      </w:pPr>
      <w:r>
        <w:rPr>
          <w:rFonts w:hint="eastAsia" w:ascii="仿宋_GB2312" w:hAnsi="Times New Roman" w:eastAsia="仿宋_GB2312" w:cs="Times New Roman"/>
          <w:snapToGrid/>
          <w:kern w:val="2"/>
          <w:sz w:val="32"/>
          <w:szCs w:val="32"/>
          <w:lang w:eastAsia="zh-CN"/>
        </w:rPr>
        <w:t>1.</w:t>
      </w:r>
      <w:r>
        <w:rPr>
          <w:rFonts w:hint="eastAsia" w:ascii="仿宋_GB2312" w:hAnsi="Times New Roman" w:eastAsia="仿宋_GB2312" w:cs="Times New Roman"/>
          <w:snapToGrid/>
          <w:kern w:val="2"/>
          <w:sz w:val="32"/>
          <w:szCs w:val="32"/>
          <w:lang w:val="en-US" w:eastAsia="zh-CN"/>
        </w:rPr>
        <w:t>根据河北省考试院平行志愿投档原则，按照单招总成绩从高分到低分排序，遵循考生的志愿顺序依次录取。</w:t>
      </w:r>
      <w:r>
        <w:rPr>
          <w:rFonts w:hint="eastAsia" w:ascii="仿宋_GB2312" w:hAnsi="Times New Roman" w:eastAsia="仿宋_GB2312" w:cs="Times New Roman"/>
          <w:snapToGrid/>
          <w:color w:val="auto"/>
          <w:kern w:val="2"/>
          <w:sz w:val="32"/>
          <w:szCs w:val="32"/>
          <w:lang w:eastAsia="zh-CN"/>
        </w:rPr>
        <w:t>进档考生采取“分数优先、遵循志愿”的规则，按照招生计划录取。录取时，当遇到计划数满且多名考生总分（含政策性加分）相同时，先按职业技能考试总分由高到低排序，职业技能考试总分仍相同的，由高到低依次比较“语文、数学、专业基础（专业能力测试）、职业适应性测试（技术技能测试）”单科成绩进行录取，如果均相同，则全部录取。</w:t>
      </w:r>
    </w:p>
    <w:p w14:paraId="0EC5D6C0">
      <w:pPr>
        <w:widowControl w:val="0"/>
        <w:kinsoku/>
        <w:autoSpaceDE/>
        <w:autoSpaceDN/>
        <w:adjustRightInd/>
        <w:snapToGrid/>
        <w:spacing w:line="560" w:lineRule="exact"/>
        <w:ind w:firstLine="640" w:firstLineChars="200"/>
        <w:jc w:val="both"/>
        <w:textAlignment w:val="auto"/>
        <w:rPr>
          <w:rFonts w:hint="eastAsia" w:ascii="仿宋_GB2312" w:hAnsi="Times New Roman" w:eastAsia="仿宋_GB2312" w:cs="Times New Roman"/>
          <w:snapToGrid/>
          <w:kern w:val="2"/>
          <w:sz w:val="32"/>
          <w:szCs w:val="32"/>
          <w:lang w:eastAsia="zh-CN"/>
        </w:rPr>
      </w:pPr>
      <w:bookmarkStart w:id="0" w:name="_GoBack"/>
      <w:bookmarkEnd w:id="0"/>
      <w:r>
        <w:rPr>
          <w:rFonts w:hint="eastAsia" w:ascii="仿宋_GB2312" w:hAnsi="Times New Roman" w:eastAsia="仿宋_GB2312" w:cs="Times New Roman"/>
          <w:snapToGrid/>
          <w:kern w:val="2"/>
          <w:sz w:val="32"/>
          <w:szCs w:val="32"/>
          <w:lang w:val="en-US" w:eastAsia="zh-CN"/>
        </w:rPr>
        <w:t>2</w:t>
      </w:r>
      <w:r>
        <w:rPr>
          <w:rFonts w:hint="eastAsia" w:ascii="仿宋_GB2312" w:hAnsi="Times New Roman" w:eastAsia="仿宋_GB2312" w:cs="Times New Roman"/>
          <w:snapToGrid/>
          <w:kern w:val="2"/>
          <w:sz w:val="32"/>
          <w:szCs w:val="32"/>
          <w:lang w:eastAsia="zh-CN"/>
        </w:rPr>
        <w:t>.在集中志愿录取缺额时，将进行一次征集志愿，征集志愿录取原则同集中志愿录取原则。</w:t>
      </w:r>
    </w:p>
    <w:p w14:paraId="7BD146AA">
      <w:pPr>
        <w:widowControl w:val="0"/>
        <w:kinsoku/>
        <w:autoSpaceDE/>
        <w:autoSpaceDN/>
        <w:adjustRightInd/>
        <w:snapToGrid/>
        <w:spacing w:line="560" w:lineRule="exact"/>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lang w:val="en-US" w:eastAsia="zh-CN"/>
        </w:rPr>
        <w:t>3</w:t>
      </w:r>
      <w:r>
        <w:rPr>
          <w:rFonts w:hint="eastAsia" w:ascii="仿宋_GB2312" w:hAnsi="Times New Roman" w:eastAsia="仿宋_GB2312" w:cs="Times New Roman"/>
          <w:snapToGrid/>
          <w:kern w:val="2"/>
          <w:sz w:val="32"/>
          <w:szCs w:val="32"/>
          <w:lang w:eastAsia="zh-CN"/>
        </w:rPr>
        <w:t>.通过单独考试招生进入我院的考生，在学院学习期间不得转学；不得跨考试类转专业，不得转入只招收普通高考录取学生的招生专业。被中外合作办学专业录取的考生入学后转专业只限中外合作办学专业。</w:t>
      </w:r>
    </w:p>
    <w:p w14:paraId="11688AF5">
      <w:pPr>
        <w:widowControl w:val="0"/>
        <w:kinsoku/>
        <w:autoSpaceDE/>
        <w:autoSpaceDN/>
        <w:adjustRightInd/>
        <w:snapToGrid/>
        <w:spacing w:line="560" w:lineRule="exact"/>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lang w:val="en-US" w:eastAsia="zh-CN"/>
        </w:rPr>
        <w:t>4</w:t>
      </w:r>
      <w:r>
        <w:rPr>
          <w:rFonts w:hint="eastAsia" w:ascii="仿宋_GB2312" w:hAnsi="Times New Roman" w:eastAsia="仿宋_GB2312" w:cs="Times New Roman"/>
          <w:snapToGrid/>
          <w:kern w:val="2"/>
          <w:sz w:val="32"/>
          <w:szCs w:val="32"/>
          <w:lang w:eastAsia="zh-CN"/>
        </w:rPr>
        <w:t>.入学后，公共外语课为英语；其中中外合作办学专业公共外语课为零起点俄语。</w:t>
      </w:r>
    </w:p>
    <w:p w14:paraId="1F064FAB">
      <w:pPr>
        <w:widowControl w:val="0"/>
        <w:kinsoku/>
        <w:autoSpaceDE/>
        <w:autoSpaceDN/>
        <w:adjustRightInd/>
        <w:snapToGrid/>
        <w:spacing w:line="560" w:lineRule="exact"/>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lang w:val="en-US" w:eastAsia="zh-CN"/>
        </w:rPr>
        <w:t>5</w:t>
      </w:r>
      <w:r>
        <w:rPr>
          <w:rFonts w:hint="eastAsia" w:ascii="仿宋_GB2312" w:hAnsi="Times New Roman" w:eastAsia="仿宋_GB2312" w:cs="Times New Roman"/>
          <w:snapToGrid/>
          <w:kern w:val="2"/>
          <w:sz w:val="32"/>
          <w:szCs w:val="32"/>
          <w:lang w:eastAsia="zh-CN"/>
        </w:rPr>
        <w:t>.获得由教育部主办的世界职业院校技能大赛争夺赛铜奖及以上奖项(原全国职业院校技能大赛三等奖及以上奖项),或由省级教育行政部门主办的省级职业院校技能大赛一等奖的中等职业学校应届毕业生，和具有高级工、技师资格、获得县级劳动模范先进个人称号的应往届中等职业学校毕业生，可由我院免试录取。考生申请免试专业需与获奖项目或取得的职业资格相</w:t>
      </w:r>
      <w:r>
        <w:rPr>
          <w:rFonts w:hint="eastAsia" w:ascii="仿宋_GB2312" w:hAnsi="Times New Roman" w:eastAsia="仿宋_GB2312" w:cs="Times New Roman"/>
          <w:snapToGrid/>
          <w:kern w:val="2"/>
          <w:sz w:val="32"/>
          <w:szCs w:val="32"/>
          <w:lang w:val="en-US" w:eastAsia="zh-CN"/>
        </w:rPr>
        <w:t>关，</w:t>
      </w:r>
      <w:r>
        <w:rPr>
          <w:rFonts w:hint="eastAsia" w:ascii="仿宋_GB2312" w:hAnsi="Times New Roman" w:eastAsia="仿宋_GB2312" w:cs="Times New Roman"/>
          <w:snapToGrid/>
          <w:kern w:val="2"/>
          <w:sz w:val="32"/>
          <w:szCs w:val="32"/>
          <w:lang w:eastAsia="zh-CN"/>
        </w:rPr>
        <w:t>我院在相同或相近专业免试录取。</w:t>
      </w:r>
    </w:p>
    <w:p w14:paraId="1CCCD92E">
      <w:pPr>
        <w:widowControl w:val="0"/>
        <w:kinsoku/>
        <w:autoSpaceDE/>
        <w:autoSpaceDN/>
        <w:adjustRightInd/>
        <w:snapToGrid/>
        <w:spacing w:line="560" w:lineRule="exact"/>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lang w:eastAsia="zh-CN"/>
        </w:rPr>
        <w:t>申请免试的考生，须符合以上规定并且已参加202</w:t>
      </w:r>
      <w:r>
        <w:rPr>
          <w:rFonts w:hint="eastAsia" w:ascii="仿宋_GB2312" w:hAnsi="Times New Roman" w:eastAsia="仿宋_GB2312" w:cs="Times New Roman"/>
          <w:snapToGrid/>
          <w:kern w:val="2"/>
          <w:sz w:val="32"/>
          <w:szCs w:val="32"/>
          <w:lang w:val="en-US" w:eastAsia="zh-CN"/>
        </w:rPr>
        <w:t>6</w:t>
      </w:r>
      <w:r>
        <w:rPr>
          <w:rFonts w:hint="eastAsia" w:ascii="仿宋_GB2312" w:hAnsi="Times New Roman" w:eastAsia="仿宋_GB2312" w:cs="Times New Roman"/>
          <w:snapToGrid/>
          <w:kern w:val="2"/>
          <w:sz w:val="32"/>
          <w:szCs w:val="32"/>
          <w:lang w:eastAsia="zh-CN"/>
        </w:rPr>
        <w:t>年我省普通高校单独考试招生报名。有免试意向的考生</w:t>
      </w:r>
      <w:r>
        <w:rPr>
          <w:rFonts w:hint="eastAsia" w:ascii="仿宋_GB2312" w:hAnsi="Times New Roman" w:eastAsia="仿宋_GB2312" w:cs="Times New Roman"/>
          <w:snapToGrid/>
          <w:kern w:val="2"/>
          <w:sz w:val="32"/>
          <w:szCs w:val="32"/>
          <w:lang w:val="en-US" w:eastAsia="zh-CN"/>
        </w:rPr>
        <w:t>于2月6日-2月9日在我院官网单招免试申请相关链接中报名并按照要求上传相关佐证材料，待我院审核后，</w:t>
      </w:r>
      <w:r>
        <w:rPr>
          <w:rFonts w:hint="eastAsia" w:ascii="仿宋_GB2312" w:hAnsi="Times New Roman" w:eastAsia="仿宋_GB2312" w:cs="Times New Roman"/>
          <w:snapToGrid/>
          <w:kern w:val="2"/>
          <w:sz w:val="32"/>
          <w:szCs w:val="32"/>
          <w:lang w:eastAsia="zh-CN"/>
        </w:rPr>
        <w:t>符合报名条件的考生还需由我院免试考生专家考核组面试考核，</w:t>
      </w:r>
      <w:r>
        <w:rPr>
          <w:rFonts w:hint="eastAsia" w:ascii="仿宋_GB2312" w:hAnsi="Times New Roman" w:eastAsia="仿宋_GB2312" w:cs="Times New Roman"/>
          <w:snapToGrid/>
          <w:kern w:val="2"/>
          <w:sz w:val="32"/>
          <w:szCs w:val="32"/>
          <w:lang w:val="en-US" w:eastAsia="zh-CN"/>
        </w:rPr>
        <w:t>择优录取。</w:t>
      </w:r>
      <w:r>
        <w:rPr>
          <w:rFonts w:hint="eastAsia" w:ascii="仿宋_GB2312" w:hAnsi="Times New Roman" w:eastAsia="仿宋_GB2312" w:cs="Times New Roman"/>
          <w:snapToGrid/>
          <w:color w:val="000000" w:themeColor="text1"/>
          <w:kern w:val="2"/>
          <w:sz w:val="32"/>
          <w:szCs w:val="32"/>
          <w:lang w:eastAsia="zh-CN"/>
          <w14:textFill>
            <w14:solidFill>
              <w14:schemeClr w14:val="tx1"/>
            </w14:solidFill>
          </w14:textFill>
        </w:rPr>
        <w:t>免试考生录取数不超过所报专业计划数的</w:t>
      </w:r>
      <w:r>
        <w:rPr>
          <w:rFonts w:hint="eastAsia" w:ascii="仿宋_GB2312" w:hAnsi="Times New Roman" w:eastAsia="仿宋_GB2312" w:cs="Times New Roman"/>
          <w:snapToGrid/>
          <w:color w:val="000000" w:themeColor="text1"/>
          <w:kern w:val="2"/>
          <w:sz w:val="32"/>
          <w:szCs w:val="32"/>
          <w:lang w:val="en-US" w:eastAsia="zh-CN"/>
          <w14:textFill>
            <w14:solidFill>
              <w14:schemeClr w14:val="tx1"/>
            </w14:solidFill>
          </w14:textFill>
        </w:rPr>
        <w:t>20</w:t>
      </w:r>
      <w:r>
        <w:rPr>
          <w:rFonts w:hint="eastAsia" w:ascii="仿宋_GB2312" w:hAnsi="Times New Roman" w:eastAsia="仿宋_GB2312" w:cs="Times New Roman"/>
          <w:snapToGrid/>
          <w:color w:val="000000" w:themeColor="text1"/>
          <w:kern w:val="2"/>
          <w:sz w:val="32"/>
          <w:szCs w:val="32"/>
          <w:lang w:eastAsia="zh-CN"/>
          <w14:textFill>
            <w14:solidFill>
              <w14:schemeClr w14:val="tx1"/>
            </w14:solidFill>
          </w14:textFill>
        </w:rPr>
        <w:t>%。</w:t>
      </w:r>
      <w:r>
        <w:rPr>
          <w:rFonts w:hint="eastAsia" w:ascii="仿宋_GB2312" w:hAnsi="Times New Roman" w:eastAsia="仿宋_GB2312" w:cs="Times New Roman"/>
          <w:snapToGrid/>
          <w:color w:val="000000" w:themeColor="text1"/>
          <w:kern w:val="2"/>
          <w:sz w:val="32"/>
          <w:szCs w:val="32"/>
          <w:lang w:val="en-US" w:eastAsia="zh-CN"/>
          <w14:textFill>
            <w14:solidFill>
              <w14:schemeClr w14:val="tx1"/>
            </w14:solidFill>
          </w14:textFill>
        </w:rPr>
        <w:t>免试考生需携带</w:t>
      </w:r>
      <w:r>
        <w:rPr>
          <w:rFonts w:hint="eastAsia" w:ascii="仿宋_GB2312" w:hAnsi="Times New Roman" w:eastAsia="仿宋_GB2312" w:cs="Times New Roman"/>
          <w:snapToGrid/>
          <w:kern w:val="2"/>
          <w:sz w:val="32"/>
          <w:szCs w:val="32"/>
          <w:lang w:val="en-US" w:eastAsia="zh-CN"/>
        </w:rPr>
        <w:t>相关佐证材料原件参加面试。</w:t>
      </w:r>
    </w:p>
    <w:p w14:paraId="1576B04B">
      <w:pPr>
        <w:widowControl w:val="0"/>
        <w:kinsoku/>
        <w:autoSpaceDE/>
        <w:autoSpaceDN/>
        <w:adjustRightInd/>
        <w:snapToGrid/>
        <w:spacing w:line="560" w:lineRule="exact"/>
        <w:ind w:firstLine="640" w:firstLineChars="2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免试面试时间：3月1日-3月4日。</w:t>
      </w:r>
    </w:p>
    <w:p w14:paraId="13B54B0A">
      <w:pPr>
        <w:widowControl w:val="0"/>
        <w:kinsoku/>
        <w:autoSpaceDE/>
        <w:autoSpaceDN/>
        <w:adjustRightInd/>
        <w:snapToGrid/>
        <w:spacing w:line="560" w:lineRule="exact"/>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免试面试地点：石家庄铁路职业技术学院长安校区</w:t>
      </w:r>
    </w:p>
    <w:p w14:paraId="40623C1A">
      <w:pPr>
        <w:widowControl w:val="0"/>
        <w:kinsoku/>
        <w:autoSpaceDE/>
        <w:autoSpaceDN/>
        <w:adjustRightInd/>
        <w:snapToGrid/>
        <w:spacing w:line="560" w:lineRule="exact"/>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lang w:eastAsia="zh-CN"/>
        </w:rPr>
        <w:t>免试面试内容：</w:t>
      </w:r>
    </w:p>
    <w:p w14:paraId="47C7BC1C">
      <w:pPr>
        <w:widowControl w:val="0"/>
        <w:kinsoku/>
        <w:autoSpaceDE/>
        <w:autoSpaceDN/>
        <w:adjustRightInd/>
        <w:snapToGrid/>
        <w:spacing w:line="560" w:lineRule="exact"/>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1</w:t>
      </w:r>
      <w:r>
        <w:rPr>
          <w:rFonts w:hint="eastAsia" w:ascii="仿宋_GB2312" w:hAnsi="Times New Roman" w:eastAsia="仿宋_GB2312" w:cs="Times New Roman"/>
          <w:snapToGrid/>
          <w:kern w:val="2"/>
          <w:sz w:val="32"/>
          <w:szCs w:val="32"/>
          <w:lang w:eastAsia="zh-CN"/>
        </w:rPr>
        <w:t>）所提交材料的完整性、真实性；</w:t>
      </w:r>
    </w:p>
    <w:p w14:paraId="757C9AC6">
      <w:pPr>
        <w:widowControl w:val="0"/>
        <w:kinsoku/>
        <w:autoSpaceDE/>
        <w:autoSpaceDN/>
        <w:adjustRightInd/>
        <w:snapToGrid/>
        <w:spacing w:line="560" w:lineRule="exact"/>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lang w:eastAsia="zh-CN"/>
        </w:rPr>
        <w:t>（2）</w:t>
      </w:r>
      <w:r>
        <w:rPr>
          <w:rFonts w:hint="eastAsia" w:ascii="仿宋_GB2312" w:hAnsi="Times New Roman" w:eastAsia="仿宋_GB2312" w:cs="Times New Roman"/>
          <w:snapToGrid/>
          <w:kern w:val="2"/>
          <w:sz w:val="32"/>
          <w:szCs w:val="32"/>
          <w:lang w:val="en-US" w:eastAsia="zh-CN"/>
        </w:rPr>
        <w:t>在教育、人社等相关部门查实获奖证书或相关资格证书；</w:t>
      </w:r>
    </w:p>
    <w:p w14:paraId="5D2E8E57">
      <w:pPr>
        <w:widowControl w:val="0"/>
        <w:kinsoku/>
        <w:autoSpaceDE/>
        <w:autoSpaceDN/>
        <w:adjustRightInd/>
        <w:snapToGrid/>
        <w:spacing w:line="560" w:lineRule="exact"/>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lang w:eastAsia="zh-CN"/>
        </w:rPr>
        <w:t>（3）</w:t>
      </w:r>
      <w:r>
        <w:rPr>
          <w:rFonts w:hint="eastAsia" w:ascii="仿宋_GB2312" w:hAnsi="Times New Roman" w:eastAsia="仿宋_GB2312" w:cs="Times New Roman"/>
          <w:snapToGrid/>
          <w:kern w:val="2"/>
          <w:sz w:val="32"/>
          <w:szCs w:val="32"/>
          <w:lang w:val="en-US" w:eastAsia="zh-CN"/>
        </w:rPr>
        <w:t>身体健康情况</w:t>
      </w:r>
      <w:r>
        <w:rPr>
          <w:rFonts w:hint="eastAsia" w:ascii="仿宋_GB2312" w:hAnsi="Times New Roman" w:eastAsia="仿宋_GB2312" w:cs="Times New Roman"/>
          <w:snapToGrid/>
          <w:kern w:val="2"/>
          <w:sz w:val="32"/>
          <w:szCs w:val="32"/>
          <w:lang w:eastAsia="zh-CN"/>
        </w:rPr>
        <w:t>：身心健康、五官端正、面部无明显斑痕、口齿清晰、语言表达能力强，辨色力正常，无色盲、色弱等</w:t>
      </w:r>
      <w:r>
        <w:rPr>
          <w:rFonts w:hint="eastAsia" w:ascii="仿宋_GB2312" w:hAnsi="Times New Roman" w:eastAsia="仿宋_GB2312" w:cs="Times New Roman"/>
          <w:snapToGrid/>
          <w:kern w:val="2"/>
          <w:sz w:val="32"/>
          <w:szCs w:val="32"/>
          <w:lang w:val="en-US" w:eastAsia="zh-CN"/>
        </w:rPr>
        <w:t>;</w:t>
      </w:r>
    </w:p>
    <w:p w14:paraId="660F624D">
      <w:pPr>
        <w:widowControl w:val="0"/>
        <w:kinsoku/>
        <w:autoSpaceDE/>
        <w:autoSpaceDN/>
        <w:adjustRightInd/>
        <w:snapToGrid/>
        <w:spacing w:line="560" w:lineRule="exact"/>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4</w:t>
      </w:r>
      <w:r>
        <w:rPr>
          <w:rFonts w:hint="eastAsia" w:ascii="仿宋_GB2312" w:hAnsi="Times New Roman" w:eastAsia="仿宋_GB2312" w:cs="Times New Roman"/>
          <w:snapToGrid/>
          <w:kern w:val="2"/>
          <w:sz w:val="32"/>
          <w:szCs w:val="32"/>
          <w:lang w:eastAsia="zh-CN"/>
        </w:rPr>
        <w:t>）专业技能知识。</w:t>
      </w:r>
    </w:p>
    <w:p w14:paraId="400750C8">
      <w:pPr>
        <w:widowControl w:val="0"/>
        <w:kinsoku/>
        <w:autoSpaceDE/>
        <w:autoSpaceDN/>
        <w:adjustRightInd/>
        <w:snapToGrid/>
        <w:spacing w:line="560" w:lineRule="exact"/>
        <w:ind w:firstLine="640" w:firstLineChars="200"/>
        <w:jc w:val="both"/>
        <w:textAlignment w:val="auto"/>
        <w:rPr>
          <w:rFonts w:hint="eastAsia" w:ascii="黑体" w:hAnsi="黑体" w:eastAsia="黑体" w:cs="Times New Roman"/>
          <w:snapToGrid/>
          <w:kern w:val="2"/>
          <w:sz w:val="32"/>
          <w:szCs w:val="32"/>
          <w:lang w:eastAsia="zh-CN"/>
        </w:rPr>
      </w:pPr>
      <w:r>
        <w:rPr>
          <w:rFonts w:hint="eastAsia" w:ascii="黑体" w:hAnsi="黑体" w:eastAsia="黑体" w:cs="Times New Roman"/>
          <w:snapToGrid/>
          <w:kern w:val="2"/>
          <w:sz w:val="32"/>
          <w:szCs w:val="32"/>
          <w:lang w:eastAsia="zh-CN"/>
        </w:rPr>
        <w:t>三、学费</w:t>
      </w:r>
    </w:p>
    <w:p w14:paraId="757BB632">
      <w:pPr>
        <w:widowControl w:val="0"/>
        <w:kinsoku/>
        <w:autoSpaceDE/>
        <w:autoSpaceDN/>
        <w:adjustRightInd/>
        <w:snapToGrid/>
        <w:spacing w:line="560" w:lineRule="exact"/>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lang w:eastAsia="zh-CN"/>
        </w:rPr>
        <w:t>5000元/年·生(《关于进一步规范高校收费管理的通知》冀价行费〔2008〕42号）；中外合作办学专业22500元/年·生（《石家庄铁路职业技术学院关于调整中外合作办学学费标准的通知》石铁路院财〔2024〕17号）。</w:t>
      </w:r>
    </w:p>
    <w:p w14:paraId="3E01072F">
      <w:pPr>
        <w:widowControl w:val="0"/>
        <w:kinsoku/>
        <w:autoSpaceDE/>
        <w:autoSpaceDN/>
        <w:adjustRightInd/>
        <w:snapToGrid/>
        <w:spacing w:line="560" w:lineRule="exact"/>
        <w:ind w:firstLine="640" w:firstLineChars="200"/>
        <w:jc w:val="both"/>
        <w:textAlignment w:val="auto"/>
        <w:rPr>
          <w:rFonts w:hint="eastAsia" w:ascii="黑体" w:hAnsi="黑体" w:eastAsia="黑体" w:cs="Times New Roman"/>
          <w:snapToGrid/>
          <w:kern w:val="2"/>
          <w:sz w:val="32"/>
          <w:szCs w:val="32"/>
          <w:lang w:eastAsia="zh-CN"/>
        </w:rPr>
      </w:pPr>
      <w:r>
        <w:rPr>
          <w:rFonts w:hint="eastAsia" w:ascii="黑体" w:hAnsi="黑体" w:eastAsia="黑体" w:cs="Times New Roman"/>
          <w:snapToGrid/>
          <w:kern w:val="2"/>
          <w:sz w:val="32"/>
          <w:szCs w:val="32"/>
          <w:lang w:eastAsia="zh-CN"/>
        </w:rPr>
        <w:t>四、颁发学历证书的学校名称及证书种类</w:t>
      </w:r>
    </w:p>
    <w:p w14:paraId="18AF7DAE">
      <w:pPr>
        <w:widowControl w:val="0"/>
        <w:kinsoku/>
        <w:autoSpaceDE/>
        <w:autoSpaceDN/>
        <w:adjustRightInd/>
        <w:snapToGrid/>
        <w:spacing w:line="560" w:lineRule="exact"/>
        <w:ind w:firstLine="640" w:firstLineChars="2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eastAsia="zh-CN"/>
        </w:rPr>
        <w:t>学生学业期满、符合毕业条件的，颁发石家庄铁路职业技术学院具印、经教育部学历电子注册的“普通高等学校专科学历证</w:t>
      </w:r>
      <w:r>
        <w:rPr>
          <w:rFonts w:hint="eastAsia" w:ascii="仿宋_GB2312" w:hAnsi="Times New Roman" w:eastAsia="仿宋_GB2312" w:cs="Times New Roman"/>
          <w:snapToGrid/>
          <w:kern w:val="2"/>
          <w:sz w:val="32"/>
          <w:szCs w:val="32"/>
          <w:lang w:val="en-US" w:eastAsia="zh-CN"/>
        </w:rPr>
        <w:t>书”。</w:t>
      </w:r>
    </w:p>
    <w:p w14:paraId="60720660">
      <w:pPr>
        <w:widowControl w:val="0"/>
        <w:kinsoku/>
        <w:autoSpaceDE/>
        <w:autoSpaceDN/>
        <w:adjustRightInd/>
        <w:snapToGrid/>
        <w:spacing w:line="560" w:lineRule="exact"/>
        <w:ind w:firstLine="640" w:firstLineChars="200"/>
        <w:jc w:val="both"/>
        <w:textAlignment w:val="auto"/>
        <w:rPr>
          <w:rFonts w:hint="eastAsia" w:ascii="黑体" w:hAnsi="黑体" w:eastAsia="黑体" w:cs="Times New Roman"/>
          <w:snapToGrid/>
          <w:kern w:val="2"/>
          <w:sz w:val="32"/>
          <w:szCs w:val="32"/>
          <w:lang w:eastAsia="zh-CN"/>
        </w:rPr>
      </w:pPr>
      <w:r>
        <w:rPr>
          <w:rFonts w:hint="eastAsia" w:ascii="黑体" w:hAnsi="黑体" w:eastAsia="黑体" w:cs="Times New Roman"/>
          <w:snapToGrid/>
          <w:kern w:val="2"/>
          <w:sz w:val="32"/>
          <w:szCs w:val="32"/>
          <w:lang w:eastAsia="zh-CN"/>
        </w:rPr>
        <w:t>五、其他工作要求</w:t>
      </w:r>
    </w:p>
    <w:p w14:paraId="18E50F63">
      <w:pPr>
        <w:widowControl w:val="0"/>
        <w:kinsoku/>
        <w:autoSpaceDE/>
        <w:autoSpaceDN/>
        <w:adjustRightInd/>
        <w:snapToGrid/>
        <w:spacing w:line="560" w:lineRule="exact"/>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lang w:eastAsia="zh-CN"/>
        </w:rPr>
        <w:t>1.实施高考“阳光工程”。在单独考试招生工作中，严格执行教育部“30个不得”招生工作禁令，落实招生信息“十公开”，切实维护招生录取公平、公正、公开。</w:t>
      </w:r>
    </w:p>
    <w:p w14:paraId="65761A59">
      <w:pPr>
        <w:widowControl w:val="0"/>
        <w:kinsoku/>
        <w:autoSpaceDE/>
        <w:autoSpaceDN/>
        <w:adjustRightInd/>
        <w:snapToGrid/>
        <w:spacing w:line="560" w:lineRule="exact"/>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lang w:eastAsia="zh-CN"/>
        </w:rPr>
        <w:t>2.严格纪检监察。学院纪检监察组全程参与单独考试招生工作的协调、组织、实施、公示和上报的全过程，监督检查各项工作，保证单独考试招生工作的公开、公平、公正、透明。学院纪检监察电话：0311-88621021。</w:t>
      </w:r>
    </w:p>
    <w:p w14:paraId="4C4CAC0A">
      <w:pPr>
        <w:widowControl w:val="0"/>
        <w:kinsoku/>
        <w:autoSpaceDE/>
        <w:autoSpaceDN/>
        <w:adjustRightInd/>
        <w:snapToGrid/>
        <w:spacing w:line="560" w:lineRule="exact"/>
        <w:ind w:firstLine="640" w:firstLineChars="200"/>
        <w:jc w:val="both"/>
        <w:textAlignment w:val="auto"/>
        <w:rPr>
          <w:rFonts w:hint="eastAsia" w:ascii="黑体" w:hAnsi="黑体" w:eastAsia="黑体" w:cs="Times New Roman"/>
          <w:snapToGrid/>
          <w:kern w:val="2"/>
          <w:sz w:val="32"/>
          <w:szCs w:val="32"/>
          <w:lang w:eastAsia="zh-CN"/>
        </w:rPr>
      </w:pPr>
      <w:r>
        <w:rPr>
          <w:rFonts w:hint="eastAsia" w:ascii="黑体" w:hAnsi="黑体" w:eastAsia="黑体" w:cs="Times New Roman"/>
          <w:snapToGrid/>
          <w:kern w:val="2"/>
          <w:sz w:val="32"/>
          <w:szCs w:val="32"/>
          <w:lang w:eastAsia="zh-CN"/>
        </w:rPr>
        <w:t>六、联系方式</w:t>
      </w:r>
    </w:p>
    <w:p w14:paraId="1DCB72E2">
      <w:pPr>
        <w:widowControl w:val="0"/>
        <w:kinsoku/>
        <w:autoSpaceDE/>
        <w:autoSpaceDN/>
        <w:adjustRightInd/>
        <w:snapToGrid/>
        <w:spacing w:line="560" w:lineRule="exact"/>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lang w:eastAsia="zh-CN"/>
        </w:rPr>
        <w:t>地址：河北省石家庄市长安区四水厂路18号</w:t>
      </w:r>
      <w:r>
        <w:rPr>
          <w:rFonts w:hint="eastAsia" w:ascii="仿宋_GB2312" w:hAnsi="Times New Roman" w:eastAsia="仿宋_GB2312" w:cs="Times New Roman"/>
          <w:snapToGrid/>
          <w:kern w:val="2"/>
          <w:sz w:val="32"/>
          <w:szCs w:val="32"/>
          <w:lang w:val="en-US" w:eastAsia="zh-CN"/>
        </w:rPr>
        <w:t xml:space="preserve"> </w:t>
      </w:r>
      <w:r>
        <w:rPr>
          <w:rFonts w:hint="eastAsia" w:ascii="仿宋_GB2312" w:hAnsi="Times New Roman" w:eastAsia="仿宋_GB2312" w:cs="Times New Roman"/>
          <w:snapToGrid/>
          <w:kern w:val="2"/>
          <w:sz w:val="32"/>
          <w:szCs w:val="32"/>
          <w:lang w:eastAsia="zh-CN"/>
        </w:rPr>
        <w:t>邮编：050041</w:t>
      </w:r>
    </w:p>
    <w:p w14:paraId="5EED2623">
      <w:pPr>
        <w:widowControl w:val="0"/>
        <w:kinsoku/>
        <w:autoSpaceDE/>
        <w:autoSpaceDN/>
        <w:adjustRightInd/>
        <w:snapToGrid/>
        <w:spacing w:line="560" w:lineRule="exact"/>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lang w:eastAsia="zh-CN"/>
        </w:rPr>
        <w:t>河北省石家庄市灵寿县西外环北路2号</w:t>
      </w:r>
      <w:r>
        <w:rPr>
          <w:rFonts w:hint="eastAsia" w:ascii="仿宋_GB2312" w:hAnsi="Times New Roman" w:eastAsia="仿宋_GB2312" w:cs="Times New Roman"/>
          <w:snapToGrid/>
          <w:kern w:val="2"/>
          <w:sz w:val="32"/>
          <w:szCs w:val="32"/>
          <w:lang w:val="en-US" w:eastAsia="zh-CN"/>
        </w:rPr>
        <w:t xml:space="preserve"> </w:t>
      </w:r>
      <w:r>
        <w:rPr>
          <w:rFonts w:hint="eastAsia" w:ascii="仿宋_GB2312" w:hAnsi="Times New Roman" w:eastAsia="仿宋_GB2312" w:cs="Times New Roman"/>
          <w:snapToGrid/>
          <w:kern w:val="2"/>
          <w:sz w:val="32"/>
          <w:szCs w:val="32"/>
          <w:lang w:eastAsia="zh-CN"/>
        </w:rPr>
        <w:t>邮编：050500</w:t>
      </w:r>
    </w:p>
    <w:p w14:paraId="454FE912">
      <w:pPr>
        <w:widowControl w:val="0"/>
        <w:kinsoku/>
        <w:autoSpaceDE/>
        <w:autoSpaceDN/>
        <w:adjustRightInd/>
        <w:snapToGrid/>
        <w:spacing w:line="560" w:lineRule="exact"/>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lang w:eastAsia="zh-CN"/>
        </w:rPr>
        <w:t>电话：</w:t>
      </w:r>
      <w:r>
        <w:rPr>
          <w:rFonts w:hint="eastAsia" w:ascii="仿宋_GB2312" w:hAnsi="Times New Roman" w:eastAsia="仿宋_GB2312" w:cs="Times New Roman"/>
          <w:snapToGrid/>
          <w:kern w:val="2"/>
          <w:sz w:val="32"/>
          <w:szCs w:val="32"/>
          <w:lang w:val="en-US" w:eastAsia="zh-CN"/>
        </w:rPr>
        <w:t>0311-</w:t>
      </w:r>
      <w:r>
        <w:rPr>
          <w:rFonts w:hint="eastAsia" w:ascii="仿宋_GB2312" w:hAnsi="Times New Roman" w:eastAsia="仿宋_GB2312" w:cs="Times New Roman"/>
          <w:snapToGrid/>
          <w:kern w:val="2"/>
          <w:sz w:val="32"/>
          <w:szCs w:val="32"/>
          <w:lang w:eastAsia="zh-CN"/>
        </w:rPr>
        <w:t>88621107</w:t>
      </w:r>
    </w:p>
    <w:p w14:paraId="355BA45E">
      <w:pPr>
        <w:widowControl w:val="0"/>
        <w:kinsoku/>
        <w:autoSpaceDE/>
        <w:autoSpaceDN/>
        <w:adjustRightInd/>
        <w:snapToGrid/>
        <w:spacing w:line="560" w:lineRule="exact"/>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lang w:eastAsia="zh-CN"/>
        </w:rPr>
        <w:t>传真：0311-88621260</w:t>
      </w:r>
    </w:p>
    <w:p w14:paraId="3A5BADE0">
      <w:pPr>
        <w:widowControl w:val="0"/>
        <w:kinsoku/>
        <w:autoSpaceDE/>
        <w:autoSpaceDN/>
        <w:adjustRightInd/>
        <w:snapToGrid/>
        <w:spacing w:line="560" w:lineRule="exact"/>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lang w:eastAsia="zh-CN"/>
        </w:rPr>
        <w:t>Email：sjzzb001@163.com</w:t>
      </w:r>
    </w:p>
    <w:p w14:paraId="78002D79">
      <w:pPr>
        <w:widowControl w:val="0"/>
        <w:kinsoku/>
        <w:autoSpaceDE/>
        <w:autoSpaceDN/>
        <w:adjustRightInd/>
        <w:snapToGrid/>
        <w:spacing w:line="560" w:lineRule="exact"/>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eastAsia="zh-CN"/>
        </w:rPr>
        <w:t>联系人：吕老师</w:t>
      </w:r>
      <w:r>
        <w:rPr>
          <w:rFonts w:hint="eastAsia" w:ascii="仿宋_GB2312" w:hAnsi="Times New Roman" w:eastAsia="仿宋_GB2312" w:cs="Times New Roman"/>
          <w:snapToGrid/>
          <w:kern w:val="2"/>
          <w:sz w:val="32"/>
          <w:szCs w:val="32"/>
          <w:lang w:val="en-US" w:eastAsia="zh-CN"/>
        </w:rPr>
        <w:t xml:space="preserve"> 李老师</w:t>
      </w:r>
    </w:p>
    <w:p w14:paraId="5C4551EC">
      <w:pPr>
        <w:widowControl w:val="0"/>
        <w:kinsoku/>
        <w:autoSpaceDE/>
        <w:autoSpaceDN/>
        <w:adjustRightInd/>
        <w:snapToGrid/>
        <w:spacing w:line="560" w:lineRule="exact"/>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lang w:eastAsia="zh-CN"/>
        </w:rPr>
        <w:t>网址：</w:t>
      </w:r>
      <w:r>
        <w:rPr>
          <w:rFonts w:hint="eastAsia" w:ascii="仿宋_GB2312" w:hAnsi="Times New Roman" w:eastAsia="仿宋_GB2312" w:cs="Times New Roman"/>
          <w:snapToGrid/>
          <w:kern w:val="2"/>
          <w:sz w:val="32"/>
          <w:szCs w:val="32"/>
          <w:lang w:eastAsia="zh-CN"/>
        </w:rPr>
        <w:fldChar w:fldCharType="begin"/>
      </w:r>
      <w:r>
        <w:rPr>
          <w:rFonts w:hint="eastAsia" w:ascii="仿宋_GB2312" w:hAnsi="Times New Roman" w:eastAsia="仿宋_GB2312" w:cs="Times New Roman"/>
          <w:snapToGrid/>
          <w:kern w:val="2"/>
          <w:sz w:val="32"/>
          <w:szCs w:val="32"/>
          <w:lang w:eastAsia="zh-CN"/>
        </w:rPr>
        <w:instrText xml:space="preserve"> HYPERLINK "https://www.sirt.edu.cn" </w:instrText>
      </w:r>
      <w:r>
        <w:rPr>
          <w:rFonts w:hint="eastAsia" w:ascii="仿宋_GB2312" w:hAnsi="Times New Roman" w:eastAsia="仿宋_GB2312" w:cs="Times New Roman"/>
          <w:snapToGrid/>
          <w:kern w:val="2"/>
          <w:sz w:val="32"/>
          <w:szCs w:val="32"/>
          <w:lang w:eastAsia="zh-CN"/>
        </w:rPr>
        <w:fldChar w:fldCharType="separate"/>
      </w:r>
      <w:r>
        <w:rPr>
          <w:rFonts w:hint="eastAsia" w:ascii="仿宋_GB2312" w:hAnsi="Times New Roman" w:eastAsia="仿宋_GB2312" w:cs="Times New Roman"/>
          <w:snapToGrid/>
          <w:kern w:val="2"/>
          <w:sz w:val="32"/>
          <w:szCs w:val="32"/>
          <w:lang w:eastAsia="zh-CN"/>
        </w:rPr>
        <w:t>www.sirt.edu.cn</w:t>
      </w:r>
      <w:r>
        <w:rPr>
          <w:rFonts w:hint="eastAsia" w:ascii="仿宋_GB2312" w:hAnsi="Times New Roman" w:eastAsia="仿宋_GB2312" w:cs="Times New Roman"/>
          <w:snapToGrid/>
          <w:kern w:val="2"/>
          <w:sz w:val="32"/>
          <w:szCs w:val="32"/>
          <w:lang w:eastAsia="zh-CN"/>
        </w:rPr>
        <w:fldChar w:fldCharType="end"/>
      </w:r>
    </w:p>
    <w:p w14:paraId="606E4540">
      <w:pPr>
        <w:widowControl w:val="0"/>
        <w:kinsoku/>
        <w:autoSpaceDE/>
        <w:autoSpaceDN/>
        <w:adjustRightInd/>
        <w:snapToGrid/>
        <w:spacing w:line="560" w:lineRule="exact"/>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lang w:eastAsia="zh-CN"/>
        </w:rPr>
        <w:t>官方微信：stlyzsjyc</w:t>
      </w:r>
    </w:p>
    <w:p w14:paraId="31208ED3">
      <w:pPr>
        <w:widowControl w:val="0"/>
        <w:kinsoku/>
        <w:autoSpaceDE/>
        <w:autoSpaceDN/>
        <w:adjustRightInd/>
        <w:snapToGrid/>
        <w:spacing w:line="560" w:lineRule="exact"/>
        <w:ind w:firstLine="640" w:firstLineChars="200"/>
        <w:jc w:val="both"/>
        <w:textAlignment w:val="auto"/>
        <w:rPr>
          <w:rFonts w:hint="eastAsia" w:ascii="仿宋_GB2312" w:hAnsi="Times New Roman" w:eastAsia="仿宋_GB2312" w:cs="Times New Roman"/>
          <w:snapToGrid/>
          <w:kern w:val="2"/>
          <w:sz w:val="32"/>
          <w:szCs w:val="32"/>
          <w:lang w:eastAsia="zh-CN"/>
        </w:rPr>
        <w:sectPr>
          <w:pgSz w:w="11900" w:h="16830"/>
          <w:pgMar w:top="1701" w:right="1474" w:bottom="1701" w:left="1589" w:header="0" w:footer="0" w:gutter="0"/>
          <w:cols w:space="720" w:num="1"/>
        </w:sectPr>
      </w:pPr>
      <w:r>
        <w:rPr>
          <w:rFonts w:hint="eastAsia" w:ascii="黑体" w:hAnsi="黑体" w:eastAsia="黑体" w:cs="黑体"/>
          <w:snapToGrid/>
          <w:kern w:val="2"/>
          <w:sz w:val="32"/>
          <w:szCs w:val="32"/>
          <w:lang w:eastAsia="zh-CN"/>
        </w:rPr>
        <w:t>附表：</w:t>
      </w:r>
      <w:r>
        <w:rPr>
          <w:rFonts w:hint="eastAsia" w:ascii="仿宋_GB2312" w:hAnsi="Times New Roman" w:eastAsia="仿宋_GB2312" w:cs="Times New Roman"/>
          <w:snapToGrid/>
          <w:kern w:val="2"/>
          <w:sz w:val="32"/>
          <w:szCs w:val="32"/>
          <w:lang w:eastAsia="zh-CN"/>
        </w:rPr>
        <w:t>石家庄铁路职业技术学院202</w:t>
      </w:r>
      <w:r>
        <w:rPr>
          <w:rFonts w:hint="eastAsia" w:ascii="仿宋_GB2312" w:hAnsi="Times New Roman" w:eastAsia="仿宋_GB2312" w:cs="Times New Roman"/>
          <w:snapToGrid/>
          <w:kern w:val="2"/>
          <w:sz w:val="32"/>
          <w:szCs w:val="32"/>
          <w:lang w:val="en-US" w:eastAsia="zh-CN"/>
        </w:rPr>
        <w:t>6</w:t>
      </w:r>
      <w:r>
        <w:rPr>
          <w:rFonts w:hint="eastAsia" w:ascii="仿宋_GB2312" w:hAnsi="Times New Roman" w:eastAsia="仿宋_GB2312" w:cs="Times New Roman"/>
          <w:snapToGrid/>
          <w:kern w:val="2"/>
          <w:sz w:val="32"/>
          <w:szCs w:val="32"/>
          <w:lang w:eastAsia="zh-CN"/>
        </w:rPr>
        <w:t>年单招专业</w:t>
      </w:r>
    </w:p>
    <w:p w14:paraId="4055883B">
      <w:pPr>
        <w:spacing w:line="320" w:lineRule="auto"/>
        <w:rPr>
          <w:rFonts w:ascii="Arial"/>
          <w:sz w:val="21"/>
        </w:rPr>
      </w:pPr>
    </w:p>
    <w:p w14:paraId="74B38EE1">
      <w:pPr>
        <w:widowControl w:val="0"/>
        <w:kinsoku/>
        <w:autoSpaceDE/>
        <w:autoSpaceDN/>
        <w:adjustRightInd/>
        <w:snapToGrid/>
        <w:spacing w:line="560" w:lineRule="exact"/>
        <w:jc w:val="center"/>
        <w:textAlignment w:val="auto"/>
        <w:rPr>
          <w:rFonts w:hint="default" w:ascii="Times New Roman" w:hAnsi="Times New Roman" w:eastAsia="方正小标宋简体" w:cs="Times New Roman"/>
          <w:snapToGrid/>
          <w:kern w:val="2"/>
          <w:sz w:val="36"/>
          <w:szCs w:val="36"/>
          <w:lang w:val="en-US" w:eastAsia="zh-CN"/>
        </w:rPr>
      </w:pPr>
      <w:r>
        <w:rPr>
          <w:rFonts w:ascii="Times New Roman" w:hAnsi="Times New Roman" w:eastAsia="方正小标宋简体" w:cs="Times New Roman"/>
          <w:snapToGrid/>
          <w:kern w:val="2"/>
          <w:sz w:val="36"/>
          <w:szCs w:val="36"/>
          <w:lang w:eastAsia="zh-CN"/>
        </w:rPr>
        <w:t>石家庄铁路职业技术学院202</w:t>
      </w:r>
      <w:r>
        <w:rPr>
          <w:rFonts w:hint="eastAsia" w:ascii="Times New Roman" w:hAnsi="Times New Roman" w:eastAsia="方正小标宋简体" w:cs="Times New Roman"/>
          <w:snapToGrid/>
          <w:kern w:val="2"/>
          <w:sz w:val="36"/>
          <w:szCs w:val="36"/>
          <w:lang w:val="en-US" w:eastAsia="zh-CN"/>
        </w:rPr>
        <w:t>6</w:t>
      </w:r>
      <w:r>
        <w:rPr>
          <w:rFonts w:ascii="Times New Roman" w:hAnsi="Times New Roman" w:eastAsia="方正小标宋简体" w:cs="Times New Roman"/>
          <w:snapToGrid/>
          <w:kern w:val="2"/>
          <w:sz w:val="36"/>
          <w:szCs w:val="36"/>
          <w:lang w:eastAsia="zh-CN"/>
        </w:rPr>
        <w:t>年单招专业</w:t>
      </w:r>
    </w:p>
    <w:p w14:paraId="1302C0EC">
      <w:pPr>
        <w:spacing w:line="94" w:lineRule="exact"/>
        <w:jc w:val="both"/>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85"/>
        <w:gridCol w:w="592"/>
        <w:gridCol w:w="1313"/>
        <w:gridCol w:w="5132"/>
      </w:tblGrid>
      <w:tr w14:paraId="20227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EDC14">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lang w:val="en-US" w:eastAsia="zh-CN" w:bidi="ar"/>
              </w:rPr>
              <w:t>考试大类</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469A4">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lang w:val="en-US" w:eastAsia="zh-CN" w:bidi="ar"/>
              </w:rPr>
              <w:t>序号</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7C1B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lang w:val="en-US" w:eastAsia="zh-CN" w:bidi="ar"/>
              </w:rPr>
              <w:t>专业代码</w:t>
            </w:r>
          </w:p>
        </w:tc>
        <w:tc>
          <w:tcPr>
            <w:tcW w:w="3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D8936">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lang w:val="en-US" w:eastAsia="zh-CN" w:bidi="ar"/>
              </w:rPr>
              <w:t>专业名称</w:t>
            </w:r>
          </w:p>
        </w:tc>
      </w:tr>
      <w:tr w14:paraId="68808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A9FDB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考试一类</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796A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2F8C1">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snapToGrid w:val="0"/>
                <w:color w:val="000000"/>
                <w:kern w:val="0"/>
                <w:sz w:val="28"/>
                <w:szCs w:val="28"/>
                <w:u w:val="none"/>
                <w:lang w:val="en-US" w:eastAsia="zh-CN" w:bidi="ar"/>
              </w:rPr>
              <w:t>420301</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8109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工程测量技术</w:t>
            </w:r>
          </w:p>
        </w:tc>
      </w:tr>
      <w:tr w14:paraId="333A1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746EB">
            <w:pPr>
              <w:jc w:val="center"/>
              <w:rPr>
                <w:rFonts w:hint="eastAsia" w:ascii="宋体" w:hAnsi="宋体" w:eastAsia="宋体" w:cs="宋体"/>
                <w:i w:val="0"/>
                <w:iCs w:val="0"/>
                <w:color w:val="000000"/>
                <w:sz w:val="28"/>
                <w:szCs w:val="28"/>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574B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2</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25C3B">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snapToGrid w:val="0"/>
                <w:color w:val="000000"/>
                <w:kern w:val="0"/>
                <w:sz w:val="28"/>
                <w:szCs w:val="28"/>
                <w:u w:val="none"/>
                <w:lang w:val="en-US" w:eastAsia="zh-CN" w:bidi="ar"/>
              </w:rPr>
              <w:t>420302</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D597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测绘工程技术</w:t>
            </w:r>
          </w:p>
        </w:tc>
      </w:tr>
      <w:tr w14:paraId="579F3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9CC3C">
            <w:pPr>
              <w:jc w:val="center"/>
              <w:rPr>
                <w:rFonts w:hint="eastAsia" w:ascii="宋体" w:hAnsi="宋体" w:eastAsia="宋体" w:cs="宋体"/>
                <w:i w:val="0"/>
                <w:iCs w:val="0"/>
                <w:color w:val="000000"/>
                <w:sz w:val="28"/>
                <w:szCs w:val="28"/>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1625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3</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D821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snapToGrid w:val="0"/>
                <w:color w:val="000000"/>
                <w:kern w:val="0"/>
                <w:sz w:val="28"/>
                <w:szCs w:val="28"/>
                <w:u w:val="none"/>
                <w:lang w:val="en-US" w:eastAsia="zh-CN" w:bidi="ar"/>
              </w:rPr>
              <w:t>420303</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1E01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测绘地理信息技术</w:t>
            </w:r>
          </w:p>
        </w:tc>
      </w:tr>
      <w:tr w14:paraId="043D1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9C478">
            <w:pPr>
              <w:jc w:val="center"/>
              <w:rPr>
                <w:rFonts w:hint="eastAsia" w:ascii="宋体" w:hAnsi="宋体" w:eastAsia="宋体" w:cs="宋体"/>
                <w:i w:val="0"/>
                <w:iCs w:val="0"/>
                <w:color w:val="000000"/>
                <w:sz w:val="28"/>
                <w:szCs w:val="28"/>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67BD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4</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A50A2">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snapToGrid w:val="0"/>
                <w:color w:val="000000"/>
                <w:kern w:val="0"/>
                <w:sz w:val="28"/>
                <w:szCs w:val="28"/>
                <w:u w:val="none"/>
                <w:lang w:val="en-US" w:eastAsia="zh-CN" w:bidi="ar"/>
              </w:rPr>
              <w:t>420307</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1A38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无人机测绘技术</w:t>
            </w:r>
          </w:p>
        </w:tc>
      </w:tr>
      <w:tr w14:paraId="70456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630E5">
            <w:pPr>
              <w:jc w:val="center"/>
              <w:rPr>
                <w:rFonts w:hint="eastAsia" w:ascii="宋体" w:hAnsi="宋体" w:eastAsia="宋体" w:cs="宋体"/>
                <w:i w:val="0"/>
                <w:iCs w:val="0"/>
                <w:color w:val="000000"/>
                <w:sz w:val="28"/>
                <w:szCs w:val="28"/>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889E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5</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31CE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snapToGrid w:val="0"/>
                <w:color w:val="000000"/>
                <w:kern w:val="0"/>
                <w:sz w:val="28"/>
                <w:szCs w:val="28"/>
                <w:u w:val="none"/>
                <w:lang w:val="en-US" w:eastAsia="zh-CN" w:bidi="ar"/>
              </w:rPr>
              <w:t>440301</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72E7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建筑工程技术</w:t>
            </w:r>
          </w:p>
        </w:tc>
      </w:tr>
      <w:tr w14:paraId="72EE8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7B95F">
            <w:pPr>
              <w:jc w:val="center"/>
              <w:rPr>
                <w:rFonts w:hint="eastAsia" w:ascii="宋体" w:hAnsi="宋体" w:eastAsia="宋体" w:cs="宋体"/>
                <w:i w:val="0"/>
                <w:iCs w:val="0"/>
                <w:color w:val="000000"/>
                <w:sz w:val="28"/>
                <w:szCs w:val="28"/>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0E90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6</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133D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snapToGrid w:val="0"/>
                <w:color w:val="000000"/>
                <w:kern w:val="0"/>
                <w:sz w:val="28"/>
                <w:szCs w:val="28"/>
                <w:u w:val="none"/>
                <w:lang w:val="en-US" w:eastAsia="zh-CN" w:bidi="ar"/>
              </w:rPr>
              <w:t>440304</w:t>
            </w:r>
          </w:p>
        </w:tc>
        <w:tc>
          <w:tcPr>
            <w:tcW w:w="3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8E9C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智能建造技术</w:t>
            </w:r>
          </w:p>
        </w:tc>
      </w:tr>
      <w:tr w14:paraId="73396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2E823">
            <w:pPr>
              <w:jc w:val="center"/>
              <w:rPr>
                <w:rFonts w:hint="eastAsia" w:ascii="宋体" w:hAnsi="宋体" w:eastAsia="宋体" w:cs="宋体"/>
                <w:i w:val="0"/>
                <w:iCs w:val="0"/>
                <w:color w:val="000000"/>
                <w:sz w:val="28"/>
                <w:szCs w:val="28"/>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085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7</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EC963">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snapToGrid w:val="0"/>
                <w:color w:val="000000"/>
                <w:kern w:val="0"/>
                <w:sz w:val="28"/>
                <w:szCs w:val="28"/>
                <w:u w:val="none"/>
                <w:lang w:val="en-US" w:eastAsia="zh-CN" w:bidi="ar"/>
              </w:rPr>
              <w:t>440305</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40CD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地下与隧道工程技术</w:t>
            </w:r>
          </w:p>
        </w:tc>
      </w:tr>
      <w:tr w14:paraId="4230A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7AB41">
            <w:pPr>
              <w:jc w:val="center"/>
              <w:rPr>
                <w:rFonts w:hint="eastAsia" w:ascii="宋体" w:hAnsi="宋体" w:eastAsia="宋体" w:cs="宋体"/>
                <w:i w:val="0"/>
                <w:iCs w:val="0"/>
                <w:color w:val="000000"/>
                <w:sz w:val="28"/>
                <w:szCs w:val="28"/>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B30B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8</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85322">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snapToGrid w:val="0"/>
                <w:color w:val="000000"/>
                <w:kern w:val="0"/>
                <w:sz w:val="28"/>
                <w:szCs w:val="28"/>
                <w:u w:val="none"/>
                <w:lang w:val="en-US" w:eastAsia="zh-CN" w:bidi="ar"/>
              </w:rPr>
              <w:t>440401</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573A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建筑设备工程技术</w:t>
            </w:r>
          </w:p>
        </w:tc>
      </w:tr>
      <w:tr w14:paraId="5C590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1BBD3">
            <w:pPr>
              <w:jc w:val="center"/>
              <w:rPr>
                <w:rFonts w:hint="eastAsia" w:ascii="宋体" w:hAnsi="宋体" w:eastAsia="宋体" w:cs="宋体"/>
                <w:i w:val="0"/>
                <w:iCs w:val="0"/>
                <w:color w:val="000000"/>
                <w:sz w:val="28"/>
                <w:szCs w:val="28"/>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0859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9</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51EB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snapToGrid w:val="0"/>
                <w:color w:val="000000"/>
                <w:kern w:val="0"/>
                <w:sz w:val="28"/>
                <w:szCs w:val="28"/>
                <w:u w:val="none"/>
                <w:lang w:val="en-US" w:eastAsia="zh-CN" w:bidi="ar"/>
              </w:rPr>
              <w:t>440404</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02D5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建筑智能化工程技术</w:t>
            </w:r>
          </w:p>
        </w:tc>
      </w:tr>
      <w:tr w14:paraId="06AC0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23465">
            <w:pPr>
              <w:jc w:val="center"/>
              <w:rPr>
                <w:rFonts w:hint="eastAsia" w:ascii="宋体" w:hAnsi="宋体" w:eastAsia="宋体" w:cs="宋体"/>
                <w:i w:val="0"/>
                <w:iCs w:val="0"/>
                <w:color w:val="000000"/>
                <w:sz w:val="28"/>
                <w:szCs w:val="28"/>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489D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10</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A412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snapToGrid w:val="0"/>
                <w:color w:val="000000"/>
                <w:kern w:val="0"/>
                <w:sz w:val="28"/>
                <w:szCs w:val="28"/>
                <w:u w:val="none"/>
                <w:lang w:val="en-US" w:eastAsia="zh-CN" w:bidi="ar"/>
              </w:rPr>
              <w:t>440501</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A3FD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工程造价</w:t>
            </w:r>
          </w:p>
        </w:tc>
      </w:tr>
      <w:tr w14:paraId="5F93B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4E1E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考试二类</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17C2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B297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snapToGrid w:val="0"/>
                <w:color w:val="000000"/>
                <w:kern w:val="0"/>
                <w:sz w:val="28"/>
                <w:szCs w:val="28"/>
                <w:u w:val="none"/>
                <w:lang w:val="en-US" w:eastAsia="zh-CN" w:bidi="ar"/>
              </w:rPr>
              <w:t>430701</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B747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建筑材料工程技术</w:t>
            </w:r>
          </w:p>
        </w:tc>
      </w:tr>
      <w:tr w14:paraId="3E8FD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6B4D6">
            <w:pPr>
              <w:jc w:val="center"/>
              <w:rPr>
                <w:rFonts w:hint="eastAsia" w:ascii="宋体" w:hAnsi="宋体" w:eastAsia="宋体" w:cs="宋体"/>
                <w:i w:val="0"/>
                <w:iCs w:val="0"/>
                <w:color w:val="000000"/>
                <w:sz w:val="28"/>
                <w:szCs w:val="28"/>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B891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2</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3FC95">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snapToGrid w:val="0"/>
                <w:color w:val="000000"/>
                <w:kern w:val="0"/>
                <w:sz w:val="28"/>
                <w:szCs w:val="28"/>
                <w:u w:val="none"/>
                <w:lang w:val="en-US" w:eastAsia="zh-CN" w:bidi="ar"/>
              </w:rPr>
              <w:t>500101</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42F8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铁道工程技术</w:t>
            </w:r>
          </w:p>
        </w:tc>
      </w:tr>
      <w:tr w14:paraId="41FD4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B4A2B">
            <w:pPr>
              <w:jc w:val="center"/>
              <w:rPr>
                <w:rFonts w:hint="eastAsia" w:ascii="宋体" w:hAnsi="宋体" w:eastAsia="宋体" w:cs="宋体"/>
                <w:i w:val="0"/>
                <w:iCs w:val="0"/>
                <w:color w:val="000000"/>
                <w:sz w:val="28"/>
                <w:szCs w:val="28"/>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23A7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3</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75FD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snapToGrid w:val="0"/>
                <w:color w:val="000000"/>
                <w:kern w:val="0"/>
                <w:sz w:val="28"/>
                <w:szCs w:val="28"/>
                <w:u w:val="none"/>
                <w:lang w:val="en-US" w:eastAsia="zh-CN" w:bidi="ar"/>
              </w:rPr>
              <w:t>500102</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FADE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高速铁路施工与维护</w:t>
            </w:r>
          </w:p>
        </w:tc>
      </w:tr>
      <w:tr w14:paraId="77E9C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37EA8">
            <w:pPr>
              <w:jc w:val="center"/>
              <w:rPr>
                <w:rFonts w:hint="eastAsia" w:ascii="宋体" w:hAnsi="宋体" w:eastAsia="宋体" w:cs="宋体"/>
                <w:i w:val="0"/>
                <w:iCs w:val="0"/>
                <w:color w:val="000000"/>
                <w:sz w:val="28"/>
                <w:szCs w:val="28"/>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5DA6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4</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8199B">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snapToGrid w:val="0"/>
                <w:color w:val="000000"/>
                <w:kern w:val="0"/>
                <w:sz w:val="28"/>
                <w:szCs w:val="28"/>
                <w:u w:val="none"/>
                <w:lang w:val="en-US" w:eastAsia="zh-CN" w:bidi="ar"/>
              </w:rPr>
              <w:t>500104</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D42F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铁道养路机械应用技术</w:t>
            </w:r>
          </w:p>
        </w:tc>
      </w:tr>
      <w:tr w14:paraId="2B540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73F83">
            <w:pPr>
              <w:jc w:val="center"/>
              <w:rPr>
                <w:rFonts w:hint="eastAsia" w:ascii="宋体" w:hAnsi="宋体" w:eastAsia="宋体" w:cs="宋体"/>
                <w:i w:val="0"/>
                <w:iCs w:val="0"/>
                <w:color w:val="000000"/>
                <w:sz w:val="28"/>
                <w:szCs w:val="28"/>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7E59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5</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35DA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snapToGrid w:val="0"/>
                <w:color w:val="000000"/>
                <w:kern w:val="0"/>
                <w:sz w:val="28"/>
                <w:szCs w:val="28"/>
                <w:u w:val="none"/>
                <w:lang w:val="en-US" w:eastAsia="zh-CN" w:bidi="ar"/>
              </w:rPr>
              <w:t>500105</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837D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铁道机车运用与维护</w:t>
            </w:r>
          </w:p>
        </w:tc>
      </w:tr>
      <w:tr w14:paraId="0FD99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31D16">
            <w:pPr>
              <w:jc w:val="center"/>
              <w:rPr>
                <w:rFonts w:hint="eastAsia" w:ascii="宋体" w:hAnsi="宋体" w:eastAsia="宋体" w:cs="宋体"/>
                <w:i w:val="0"/>
                <w:iCs w:val="0"/>
                <w:color w:val="000000"/>
                <w:sz w:val="28"/>
                <w:szCs w:val="28"/>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2C37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6</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28E9A">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snapToGrid w:val="0"/>
                <w:color w:val="000000"/>
                <w:kern w:val="0"/>
                <w:sz w:val="28"/>
                <w:szCs w:val="28"/>
                <w:u w:val="none"/>
                <w:lang w:val="en-US" w:eastAsia="zh-CN" w:bidi="ar"/>
              </w:rPr>
              <w:t>500106</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117D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铁道车辆技术</w:t>
            </w:r>
          </w:p>
        </w:tc>
      </w:tr>
      <w:tr w14:paraId="6FC83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E8A0C">
            <w:pPr>
              <w:jc w:val="center"/>
              <w:rPr>
                <w:rFonts w:hint="eastAsia" w:ascii="宋体" w:hAnsi="宋体" w:eastAsia="宋体" w:cs="宋体"/>
                <w:i w:val="0"/>
                <w:iCs w:val="0"/>
                <w:color w:val="000000"/>
                <w:sz w:val="28"/>
                <w:szCs w:val="28"/>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EC62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7</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57B73">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snapToGrid w:val="0"/>
                <w:color w:val="000000"/>
                <w:kern w:val="0"/>
                <w:sz w:val="28"/>
                <w:szCs w:val="28"/>
                <w:u w:val="none"/>
                <w:lang w:val="en-US" w:eastAsia="zh-CN" w:bidi="ar"/>
              </w:rPr>
              <w:t>500107</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0AC3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铁道供电技术</w:t>
            </w:r>
          </w:p>
        </w:tc>
      </w:tr>
      <w:tr w14:paraId="765E2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75A18">
            <w:pPr>
              <w:jc w:val="center"/>
              <w:rPr>
                <w:rFonts w:hint="eastAsia" w:ascii="宋体" w:hAnsi="宋体" w:eastAsia="宋体" w:cs="宋体"/>
                <w:i w:val="0"/>
                <w:iCs w:val="0"/>
                <w:color w:val="000000"/>
                <w:sz w:val="28"/>
                <w:szCs w:val="28"/>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F46A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8</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612DA">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snapToGrid w:val="0"/>
                <w:color w:val="000000"/>
                <w:kern w:val="0"/>
                <w:sz w:val="28"/>
                <w:szCs w:val="28"/>
                <w:u w:val="none"/>
                <w:lang w:val="en-US" w:eastAsia="zh-CN" w:bidi="ar"/>
              </w:rPr>
              <w:t>500108</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D176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动车组检修技术</w:t>
            </w:r>
          </w:p>
        </w:tc>
      </w:tr>
      <w:tr w14:paraId="19025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DB91E">
            <w:pPr>
              <w:jc w:val="center"/>
              <w:rPr>
                <w:rFonts w:hint="eastAsia" w:ascii="宋体" w:hAnsi="宋体" w:eastAsia="宋体" w:cs="宋体"/>
                <w:i w:val="0"/>
                <w:iCs w:val="0"/>
                <w:color w:val="000000"/>
                <w:sz w:val="28"/>
                <w:szCs w:val="28"/>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24F4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9</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3E55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snapToGrid w:val="0"/>
                <w:color w:val="000000"/>
                <w:kern w:val="0"/>
                <w:sz w:val="28"/>
                <w:szCs w:val="28"/>
                <w:u w:val="none"/>
                <w:lang w:val="en-US" w:eastAsia="zh-CN" w:bidi="ar"/>
              </w:rPr>
              <w:t>500109</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30C1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高速铁路综合维修技术</w:t>
            </w:r>
          </w:p>
        </w:tc>
      </w:tr>
      <w:tr w14:paraId="34378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DF1E0">
            <w:pPr>
              <w:jc w:val="center"/>
              <w:rPr>
                <w:rFonts w:hint="eastAsia" w:ascii="宋体" w:hAnsi="宋体" w:eastAsia="宋体" w:cs="宋体"/>
                <w:i w:val="0"/>
                <w:iCs w:val="0"/>
                <w:color w:val="000000"/>
                <w:sz w:val="28"/>
                <w:szCs w:val="28"/>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F84C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BBEFD">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snapToGrid w:val="0"/>
                <w:color w:val="000000"/>
                <w:kern w:val="0"/>
                <w:sz w:val="28"/>
                <w:szCs w:val="28"/>
                <w:u w:val="none"/>
                <w:lang w:val="en-US" w:eastAsia="zh-CN" w:bidi="ar"/>
              </w:rPr>
              <w:t>500110</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E751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铁道信号自动控制</w:t>
            </w:r>
          </w:p>
        </w:tc>
      </w:tr>
      <w:tr w14:paraId="2CA29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EB6FF">
            <w:pPr>
              <w:jc w:val="center"/>
              <w:rPr>
                <w:rFonts w:hint="eastAsia" w:ascii="宋体" w:hAnsi="宋体" w:eastAsia="宋体" w:cs="宋体"/>
                <w:i w:val="0"/>
                <w:iCs w:val="0"/>
                <w:color w:val="000000"/>
                <w:sz w:val="28"/>
                <w:szCs w:val="28"/>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A167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11</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0B8E5">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snapToGrid w:val="0"/>
                <w:color w:val="000000"/>
                <w:kern w:val="0"/>
                <w:sz w:val="28"/>
                <w:szCs w:val="28"/>
                <w:u w:val="none"/>
                <w:lang w:val="en-US" w:eastAsia="zh-CN" w:bidi="ar"/>
              </w:rPr>
              <w:t>500111</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A590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铁道通信与信息化技术</w:t>
            </w:r>
          </w:p>
        </w:tc>
      </w:tr>
      <w:tr w14:paraId="13A7A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39C1C">
            <w:pPr>
              <w:jc w:val="center"/>
              <w:rPr>
                <w:rFonts w:hint="eastAsia" w:ascii="宋体" w:hAnsi="宋体" w:eastAsia="宋体" w:cs="宋体"/>
                <w:i w:val="0"/>
                <w:iCs w:val="0"/>
                <w:color w:val="000000"/>
                <w:sz w:val="28"/>
                <w:szCs w:val="28"/>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7975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12</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D9E1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snapToGrid w:val="0"/>
                <w:color w:val="000000"/>
                <w:kern w:val="0"/>
                <w:sz w:val="28"/>
                <w:szCs w:val="28"/>
                <w:u w:val="none"/>
                <w:lang w:val="en-US" w:eastAsia="zh-CN" w:bidi="ar"/>
              </w:rPr>
              <w:t>500112</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F760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铁道交通运营管理</w:t>
            </w:r>
          </w:p>
        </w:tc>
      </w:tr>
      <w:tr w14:paraId="0A414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B71E0">
            <w:pPr>
              <w:jc w:val="center"/>
              <w:rPr>
                <w:rFonts w:hint="eastAsia" w:ascii="宋体" w:hAnsi="宋体" w:eastAsia="宋体" w:cs="宋体"/>
                <w:i w:val="0"/>
                <w:iCs w:val="0"/>
                <w:color w:val="000000"/>
                <w:sz w:val="28"/>
                <w:szCs w:val="28"/>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BABB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13</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B3A89">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snapToGrid w:val="0"/>
                <w:color w:val="000000"/>
                <w:kern w:val="0"/>
                <w:sz w:val="28"/>
                <w:szCs w:val="28"/>
                <w:u w:val="none"/>
                <w:lang w:val="en-US" w:eastAsia="zh-CN" w:bidi="ar"/>
              </w:rPr>
              <w:t>500113</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1C43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高速铁路客运服务</w:t>
            </w:r>
          </w:p>
        </w:tc>
      </w:tr>
      <w:tr w14:paraId="31FAB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CA142">
            <w:pPr>
              <w:jc w:val="center"/>
              <w:rPr>
                <w:rFonts w:hint="eastAsia" w:ascii="宋体" w:hAnsi="宋体" w:eastAsia="宋体" w:cs="宋体"/>
                <w:i w:val="0"/>
                <w:iCs w:val="0"/>
                <w:color w:val="000000"/>
                <w:sz w:val="28"/>
                <w:szCs w:val="28"/>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5D46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14</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617CB">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snapToGrid w:val="0"/>
                <w:color w:val="000000"/>
                <w:kern w:val="0"/>
                <w:sz w:val="28"/>
                <w:szCs w:val="28"/>
                <w:u w:val="none"/>
                <w:lang w:val="en-US" w:eastAsia="zh-CN" w:bidi="ar"/>
              </w:rPr>
              <w:t>500201</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6343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道路与桥梁工程技术</w:t>
            </w:r>
          </w:p>
        </w:tc>
      </w:tr>
      <w:tr w14:paraId="41430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576AF">
            <w:pPr>
              <w:jc w:val="center"/>
              <w:rPr>
                <w:rFonts w:hint="eastAsia" w:ascii="宋体" w:hAnsi="宋体" w:eastAsia="宋体" w:cs="宋体"/>
                <w:i w:val="0"/>
                <w:iCs w:val="0"/>
                <w:color w:val="000000"/>
                <w:sz w:val="28"/>
                <w:szCs w:val="28"/>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DA1F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15</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FDAF9">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snapToGrid w:val="0"/>
                <w:color w:val="000000"/>
                <w:kern w:val="0"/>
                <w:sz w:val="28"/>
                <w:szCs w:val="28"/>
                <w:u w:val="none"/>
                <w:lang w:val="en-US" w:eastAsia="zh-CN" w:bidi="ar"/>
              </w:rPr>
              <w:t>500601</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0549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城市轨道交通工程技术</w:t>
            </w:r>
          </w:p>
        </w:tc>
      </w:tr>
      <w:tr w14:paraId="6B343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45BCC">
            <w:pPr>
              <w:jc w:val="center"/>
              <w:rPr>
                <w:rFonts w:hint="eastAsia" w:ascii="宋体" w:hAnsi="宋体" w:eastAsia="宋体" w:cs="宋体"/>
                <w:i w:val="0"/>
                <w:iCs w:val="0"/>
                <w:color w:val="000000"/>
                <w:sz w:val="28"/>
                <w:szCs w:val="28"/>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0D95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16</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0AE2A">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snapToGrid w:val="0"/>
                <w:color w:val="000000"/>
                <w:kern w:val="0"/>
                <w:sz w:val="28"/>
                <w:szCs w:val="28"/>
                <w:u w:val="none"/>
                <w:lang w:val="en-US" w:eastAsia="zh-CN" w:bidi="ar"/>
              </w:rPr>
              <w:t>500602</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DE75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城市轨道车辆应用技术</w:t>
            </w:r>
          </w:p>
        </w:tc>
      </w:tr>
      <w:tr w14:paraId="0584A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8A7FE">
            <w:pPr>
              <w:jc w:val="center"/>
              <w:rPr>
                <w:rFonts w:hint="eastAsia" w:ascii="宋体" w:hAnsi="宋体" w:eastAsia="宋体" w:cs="宋体"/>
                <w:i w:val="0"/>
                <w:iCs w:val="0"/>
                <w:color w:val="000000"/>
                <w:sz w:val="28"/>
                <w:szCs w:val="28"/>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083E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17</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4C902">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snapToGrid w:val="0"/>
                <w:color w:val="000000"/>
                <w:kern w:val="0"/>
                <w:sz w:val="28"/>
                <w:szCs w:val="28"/>
                <w:u w:val="none"/>
                <w:lang w:val="en-US" w:eastAsia="zh-CN" w:bidi="ar"/>
              </w:rPr>
              <w:t>500603</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AA68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城市轨道交通机电技术</w:t>
            </w:r>
          </w:p>
        </w:tc>
      </w:tr>
      <w:tr w14:paraId="36A59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B88A4">
            <w:pPr>
              <w:jc w:val="center"/>
              <w:rPr>
                <w:rFonts w:hint="eastAsia" w:ascii="宋体" w:hAnsi="宋体" w:eastAsia="宋体" w:cs="宋体"/>
                <w:i w:val="0"/>
                <w:iCs w:val="0"/>
                <w:color w:val="000000"/>
                <w:sz w:val="28"/>
                <w:szCs w:val="28"/>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8477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18</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ABA3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snapToGrid w:val="0"/>
                <w:color w:val="000000"/>
                <w:kern w:val="0"/>
                <w:sz w:val="28"/>
                <w:szCs w:val="28"/>
                <w:u w:val="none"/>
                <w:lang w:val="en-US" w:eastAsia="zh-CN" w:bidi="ar"/>
              </w:rPr>
              <w:t>500604</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49D1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城市轨道交通通信信号技术</w:t>
            </w:r>
          </w:p>
        </w:tc>
      </w:tr>
      <w:tr w14:paraId="5D05E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320FC">
            <w:pPr>
              <w:jc w:val="center"/>
              <w:rPr>
                <w:rFonts w:hint="eastAsia" w:ascii="宋体" w:hAnsi="宋体" w:eastAsia="宋体" w:cs="宋体"/>
                <w:i w:val="0"/>
                <w:iCs w:val="0"/>
                <w:color w:val="000000"/>
                <w:sz w:val="28"/>
                <w:szCs w:val="28"/>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4C8A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19</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14D15">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snapToGrid w:val="0"/>
                <w:color w:val="000000"/>
                <w:kern w:val="0"/>
                <w:sz w:val="28"/>
                <w:szCs w:val="28"/>
                <w:u w:val="none"/>
                <w:lang w:val="en-US" w:eastAsia="zh-CN" w:bidi="ar"/>
              </w:rPr>
              <w:t>500605</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0D6F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城市轨道交通供配电技术</w:t>
            </w:r>
          </w:p>
        </w:tc>
      </w:tr>
      <w:tr w14:paraId="067BA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47CF5">
            <w:pPr>
              <w:jc w:val="center"/>
              <w:rPr>
                <w:rFonts w:hint="eastAsia" w:ascii="宋体" w:hAnsi="宋体" w:eastAsia="宋体" w:cs="宋体"/>
                <w:i w:val="0"/>
                <w:iCs w:val="0"/>
                <w:color w:val="000000"/>
                <w:sz w:val="28"/>
                <w:szCs w:val="28"/>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2E6B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20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5D33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snapToGrid w:val="0"/>
                <w:color w:val="000000"/>
                <w:kern w:val="0"/>
                <w:sz w:val="28"/>
                <w:szCs w:val="28"/>
                <w:u w:val="none"/>
                <w:lang w:val="en-US" w:eastAsia="zh-CN" w:bidi="ar"/>
              </w:rPr>
              <w:t>500606</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5D1A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城市轨道交通运营管理</w:t>
            </w:r>
          </w:p>
        </w:tc>
      </w:tr>
      <w:tr w14:paraId="1E1B7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FEE0A">
            <w:pPr>
              <w:jc w:val="center"/>
              <w:rPr>
                <w:rFonts w:hint="eastAsia" w:ascii="宋体" w:hAnsi="宋体" w:eastAsia="宋体" w:cs="宋体"/>
                <w:i w:val="0"/>
                <w:iCs w:val="0"/>
                <w:color w:val="000000"/>
                <w:sz w:val="28"/>
                <w:szCs w:val="28"/>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6BCD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21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0B5C2">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snapToGrid w:val="0"/>
                <w:color w:val="000000"/>
                <w:kern w:val="0"/>
                <w:sz w:val="28"/>
                <w:szCs w:val="28"/>
                <w:u w:val="none"/>
                <w:lang w:val="en-US" w:eastAsia="zh-CN" w:bidi="ar"/>
              </w:rPr>
              <w:t>500101H</w:t>
            </w:r>
          </w:p>
        </w:tc>
        <w:tc>
          <w:tcPr>
            <w:tcW w:w="3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66E5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铁道工程技术（中外合作办学）</w:t>
            </w:r>
          </w:p>
        </w:tc>
      </w:tr>
      <w:tr w14:paraId="740A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D0EB3">
            <w:pPr>
              <w:jc w:val="center"/>
              <w:rPr>
                <w:rFonts w:hint="eastAsia" w:ascii="宋体" w:hAnsi="宋体" w:eastAsia="宋体" w:cs="宋体"/>
                <w:i w:val="0"/>
                <w:iCs w:val="0"/>
                <w:color w:val="000000"/>
                <w:sz w:val="28"/>
                <w:szCs w:val="28"/>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9BC9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22</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1CEF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snapToGrid w:val="0"/>
                <w:color w:val="000000"/>
                <w:kern w:val="0"/>
                <w:sz w:val="28"/>
                <w:szCs w:val="28"/>
                <w:u w:val="none"/>
                <w:lang w:val="en-US" w:eastAsia="zh-CN" w:bidi="ar"/>
              </w:rPr>
              <w:t>500107H</w:t>
            </w:r>
          </w:p>
        </w:tc>
        <w:tc>
          <w:tcPr>
            <w:tcW w:w="3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F81C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铁道供电技术（中外合作办学）</w:t>
            </w:r>
          </w:p>
        </w:tc>
      </w:tr>
      <w:tr w14:paraId="407F9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5C4DC">
            <w:pPr>
              <w:jc w:val="center"/>
              <w:rPr>
                <w:rFonts w:hint="eastAsia" w:ascii="宋体" w:hAnsi="宋体" w:eastAsia="宋体" w:cs="宋体"/>
                <w:i w:val="0"/>
                <w:iCs w:val="0"/>
                <w:color w:val="000000"/>
                <w:sz w:val="28"/>
                <w:szCs w:val="28"/>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798C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23</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35BC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snapToGrid w:val="0"/>
                <w:color w:val="000000"/>
                <w:kern w:val="0"/>
                <w:sz w:val="28"/>
                <w:szCs w:val="28"/>
                <w:u w:val="none"/>
                <w:lang w:val="en-US" w:eastAsia="zh-CN" w:bidi="ar"/>
              </w:rPr>
              <w:t>500110H</w:t>
            </w:r>
          </w:p>
        </w:tc>
        <w:tc>
          <w:tcPr>
            <w:tcW w:w="3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723A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铁道信号自动控制（中外合作办学）</w:t>
            </w:r>
          </w:p>
        </w:tc>
      </w:tr>
      <w:tr w14:paraId="1616F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08B99">
            <w:pPr>
              <w:jc w:val="center"/>
              <w:rPr>
                <w:rFonts w:hint="eastAsia" w:ascii="宋体" w:hAnsi="宋体" w:eastAsia="宋体" w:cs="宋体"/>
                <w:i w:val="0"/>
                <w:iCs w:val="0"/>
                <w:color w:val="000000"/>
                <w:sz w:val="28"/>
                <w:szCs w:val="28"/>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A3AC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24</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C880A">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snapToGrid w:val="0"/>
                <w:color w:val="000000"/>
                <w:kern w:val="0"/>
                <w:sz w:val="28"/>
                <w:szCs w:val="28"/>
                <w:u w:val="none"/>
                <w:lang w:val="en-US" w:eastAsia="zh-CN" w:bidi="ar"/>
              </w:rPr>
              <w:t>500201H</w:t>
            </w:r>
          </w:p>
        </w:tc>
        <w:tc>
          <w:tcPr>
            <w:tcW w:w="3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558B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道路与桥梁工程技术（中外合作办学）</w:t>
            </w:r>
          </w:p>
        </w:tc>
      </w:tr>
      <w:tr w14:paraId="69741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A5B3D">
            <w:pPr>
              <w:jc w:val="center"/>
              <w:rPr>
                <w:rFonts w:hint="eastAsia" w:ascii="宋体" w:hAnsi="宋体" w:eastAsia="宋体" w:cs="宋体"/>
                <w:i w:val="0"/>
                <w:iCs w:val="0"/>
                <w:color w:val="000000"/>
                <w:sz w:val="28"/>
                <w:szCs w:val="28"/>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494F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25</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821BA">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snapToGrid w:val="0"/>
                <w:color w:val="000000"/>
                <w:kern w:val="0"/>
                <w:sz w:val="28"/>
                <w:szCs w:val="28"/>
                <w:u w:val="none"/>
                <w:lang w:val="en-US" w:eastAsia="zh-CN" w:bidi="ar"/>
              </w:rPr>
              <w:t>500603H</w:t>
            </w:r>
          </w:p>
        </w:tc>
        <w:tc>
          <w:tcPr>
            <w:tcW w:w="3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55D4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城市轨道交通机电技术（中外合作办学）</w:t>
            </w:r>
          </w:p>
        </w:tc>
      </w:tr>
      <w:tr w14:paraId="063F3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1" w:type="pct"/>
            <w:vMerge w:val="restart"/>
            <w:tcBorders>
              <w:top w:val="single" w:color="000000" w:sz="4" w:space="0"/>
              <w:left w:val="single" w:color="000000" w:sz="4" w:space="0"/>
              <w:bottom w:val="nil"/>
              <w:right w:val="single" w:color="000000" w:sz="4" w:space="0"/>
            </w:tcBorders>
            <w:shd w:val="clear" w:color="auto" w:fill="auto"/>
            <w:vAlign w:val="center"/>
          </w:tcPr>
          <w:p w14:paraId="605D2D8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考试三类</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DDD1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B76C3">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snapToGrid w:val="0"/>
                <w:color w:val="000000"/>
                <w:kern w:val="0"/>
                <w:sz w:val="28"/>
                <w:szCs w:val="28"/>
                <w:u w:val="none"/>
                <w:lang w:val="en-US" w:eastAsia="zh-CN" w:bidi="ar"/>
              </w:rPr>
              <w:t>460202</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A84B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Style w:val="6"/>
                <w:snapToGrid w:val="0"/>
                <w:color w:val="000000"/>
                <w:sz w:val="28"/>
                <w:szCs w:val="28"/>
                <w:lang w:val="en-US" w:eastAsia="zh-CN" w:bidi="ar"/>
              </w:rPr>
              <w:t>机电设备技术（盾构机运用与维护方向）</w:t>
            </w:r>
            <w:r>
              <w:rPr>
                <w:rStyle w:val="7"/>
                <w:rFonts w:eastAsia="宋体"/>
                <w:snapToGrid w:val="0"/>
                <w:color w:val="000000"/>
                <w:sz w:val="28"/>
                <w:szCs w:val="28"/>
                <w:lang w:val="en-US" w:eastAsia="zh-CN" w:bidi="ar"/>
              </w:rPr>
              <w:t xml:space="preserve">  </w:t>
            </w:r>
          </w:p>
        </w:tc>
      </w:tr>
      <w:tr w14:paraId="326E3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1" w:type="pct"/>
            <w:vMerge w:val="continue"/>
            <w:tcBorders>
              <w:top w:val="single" w:color="000000" w:sz="4" w:space="0"/>
              <w:left w:val="single" w:color="000000" w:sz="4" w:space="0"/>
              <w:bottom w:val="nil"/>
              <w:right w:val="single" w:color="000000" w:sz="4" w:space="0"/>
            </w:tcBorders>
            <w:shd w:val="clear" w:color="auto" w:fill="auto"/>
            <w:vAlign w:val="center"/>
          </w:tcPr>
          <w:p w14:paraId="23D82DD3">
            <w:pPr>
              <w:jc w:val="center"/>
              <w:rPr>
                <w:rFonts w:hint="eastAsia" w:ascii="宋体" w:hAnsi="宋体" w:eastAsia="宋体" w:cs="宋体"/>
                <w:i w:val="0"/>
                <w:iCs w:val="0"/>
                <w:color w:val="000000"/>
                <w:sz w:val="28"/>
                <w:szCs w:val="28"/>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8AE2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2</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09913">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snapToGrid w:val="0"/>
                <w:color w:val="000000"/>
                <w:kern w:val="0"/>
                <w:sz w:val="28"/>
                <w:szCs w:val="28"/>
                <w:u w:val="none"/>
                <w:lang w:val="en-US" w:eastAsia="zh-CN" w:bidi="ar"/>
              </w:rPr>
              <w:t>460301</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0C0C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机电一体化技术</w:t>
            </w:r>
          </w:p>
        </w:tc>
      </w:tr>
      <w:tr w14:paraId="6F985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1" w:type="pct"/>
            <w:vMerge w:val="continue"/>
            <w:tcBorders>
              <w:top w:val="single" w:color="000000" w:sz="4" w:space="0"/>
              <w:left w:val="single" w:color="000000" w:sz="4" w:space="0"/>
              <w:bottom w:val="nil"/>
              <w:right w:val="single" w:color="000000" w:sz="4" w:space="0"/>
            </w:tcBorders>
            <w:shd w:val="clear" w:color="auto" w:fill="auto"/>
            <w:vAlign w:val="center"/>
          </w:tcPr>
          <w:p w14:paraId="0FFCC52D">
            <w:pPr>
              <w:jc w:val="center"/>
              <w:rPr>
                <w:rFonts w:hint="eastAsia" w:ascii="宋体" w:hAnsi="宋体" w:eastAsia="宋体" w:cs="宋体"/>
                <w:i w:val="0"/>
                <w:iCs w:val="0"/>
                <w:color w:val="000000"/>
                <w:sz w:val="28"/>
                <w:szCs w:val="28"/>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05B7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3</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0086A">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snapToGrid w:val="0"/>
                <w:color w:val="000000"/>
                <w:kern w:val="0"/>
                <w:sz w:val="28"/>
                <w:szCs w:val="28"/>
                <w:u w:val="none"/>
                <w:lang w:val="en-US" w:eastAsia="zh-CN" w:bidi="ar"/>
              </w:rPr>
              <w:t>460306</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3AE2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电气自动化技术</w:t>
            </w:r>
          </w:p>
        </w:tc>
      </w:tr>
      <w:tr w14:paraId="1CA1F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1" w:type="pct"/>
            <w:vMerge w:val="continue"/>
            <w:tcBorders>
              <w:top w:val="single" w:color="000000" w:sz="4" w:space="0"/>
              <w:left w:val="single" w:color="000000" w:sz="4" w:space="0"/>
              <w:bottom w:val="nil"/>
              <w:right w:val="single" w:color="000000" w:sz="4" w:space="0"/>
            </w:tcBorders>
            <w:shd w:val="clear" w:color="auto" w:fill="auto"/>
            <w:vAlign w:val="center"/>
          </w:tcPr>
          <w:p w14:paraId="17198753">
            <w:pPr>
              <w:jc w:val="center"/>
              <w:rPr>
                <w:rFonts w:hint="eastAsia" w:ascii="宋体" w:hAnsi="宋体" w:eastAsia="宋体" w:cs="宋体"/>
                <w:i w:val="0"/>
                <w:iCs w:val="0"/>
                <w:color w:val="000000"/>
                <w:sz w:val="28"/>
                <w:szCs w:val="28"/>
                <w:u w:val="none"/>
              </w:rPr>
            </w:pPr>
          </w:p>
        </w:tc>
        <w:tc>
          <w:tcPr>
            <w:tcW w:w="347" w:type="pct"/>
            <w:tcBorders>
              <w:top w:val="single" w:color="000000" w:sz="4" w:space="0"/>
              <w:left w:val="single" w:color="000000" w:sz="4" w:space="0"/>
              <w:bottom w:val="single" w:color="000000" w:sz="4" w:space="0"/>
              <w:right w:val="nil"/>
            </w:tcBorders>
            <w:shd w:val="clear" w:color="auto" w:fill="auto"/>
            <w:noWrap/>
            <w:vAlign w:val="center"/>
          </w:tcPr>
          <w:p w14:paraId="3DE12BE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4</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20E9A">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snapToGrid w:val="0"/>
                <w:color w:val="000000"/>
                <w:kern w:val="0"/>
                <w:sz w:val="28"/>
                <w:szCs w:val="28"/>
                <w:u w:val="none"/>
                <w:lang w:val="en-US" w:eastAsia="zh-CN" w:bidi="ar"/>
              </w:rPr>
              <w:t>460609</w:t>
            </w:r>
          </w:p>
        </w:tc>
        <w:tc>
          <w:tcPr>
            <w:tcW w:w="3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EB54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无人机应用技术</w:t>
            </w:r>
          </w:p>
        </w:tc>
      </w:tr>
      <w:tr w14:paraId="385C4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1" w:type="pct"/>
            <w:vMerge w:val="restart"/>
            <w:tcBorders>
              <w:top w:val="single" w:color="000000" w:sz="4" w:space="0"/>
              <w:left w:val="single" w:color="000000" w:sz="4" w:space="0"/>
              <w:bottom w:val="nil"/>
              <w:right w:val="single" w:color="000000" w:sz="4" w:space="0"/>
            </w:tcBorders>
            <w:shd w:val="clear" w:color="auto" w:fill="auto"/>
            <w:vAlign w:val="center"/>
          </w:tcPr>
          <w:p w14:paraId="37AAF6C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考试五类</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C4FB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A5172">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snapToGrid w:val="0"/>
                <w:color w:val="000000"/>
                <w:kern w:val="0"/>
                <w:sz w:val="28"/>
                <w:szCs w:val="28"/>
                <w:u w:val="none"/>
                <w:lang w:val="en-US" w:eastAsia="zh-CN" w:bidi="ar"/>
              </w:rPr>
              <w:t>540106</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ADFB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酒店管理与数字化运营</w:t>
            </w:r>
          </w:p>
        </w:tc>
      </w:tr>
      <w:tr w14:paraId="748A7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1" w:type="pct"/>
            <w:vMerge w:val="continue"/>
            <w:tcBorders>
              <w:top w:val="single" w:color="000000" w:sz="4" w:space="0"/>
              <w:left w:val="single" w:color="000000" w:sz="4" w:space="0"/>
              <w:bottom w:val="nil"/>
              <w:right w:val="single" w:color="000000" w:sz="4" w:space="0"/>
            </w:tcBorders>
            <w:shd w:val="clear" w:color="auto" w:fill="auto"/>
            <w:vAlign w:val="center"/>
          </w:tcPr>
          <w:p w14:paraId="37D0DC77">
            <w:pPr>
              <w:jc w:val="center"/>
              <w:rPr>
                <w:rFonts w:hint="eastAsia" w:ascii="宋体" w:hAnsi="宋体" w:eastAsia="宋体" w:cs="宋体"/>
                <w:i w:val="0"/>
                <w:iCs w:val="0"/>
                <w:color w:val="000000"/>
                <w:sz w:val="28"/>
                <w:szCs w:val="28"/>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9BE7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2</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117B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snapToGrid w:val="0"/>
                <w:color w:val="000000"/>
                <w:kern w:val="0"/>
                <w:sz w:val="28"/>
                <w:szCs w:val="28"/>
                <w:u w:val="none"/>
                <w:lang w:val="en-US" w:eastAsia="zh-CN" w:bidi="ar"/>
              </w:rPr>
              <w:t>540110</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82CC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智慧景区开发与管理</w:t>
            </w:r>
          </w:p>
        </w:tc>
      </w:tr>
      <w:tr w14:paraId="737DF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1" w:type="pct"/>
            <w:vMerge w:val="continue"/>
            <w:tcBorders>
              <w:top w:val="single" w:color="000000" w:sz="4" w:space="0"/>
              <w:left w:val="single" w:color="000000" w:sz="4" w:space="0"/>
              <w:bottom w:val="nil"/>
              <w:right w:val="single" w:color="000000" w:sz="4" w:space="0"/>
            </w:tcBorders>
            <w:shd w:val="clear" w:color="auto" w:fill="auto"/>
            <w:vAlign w:val="center"/>
          </w:tcPr>
          <w:p w14:paraId="1DC35903">
            <w:pPr>
              <w:jc w:val="center"/>
              <w:rPr>
                <w:rFonts w:hint="eastAsia" w:ascii="宋体" w:hAnsi="宋体" w:eastAsia="宋体" w:cs="宋体"/>
                <w:i w:val="0"/>
                <w:iCs w:val="0"/>
                <w:color w:val="000000"/>
                <w:sz w:val="28"/>
                <w:szCs w:val="28"/>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97EA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3</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6622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snapToGrid w:val="0"/>
                <w:color w:val="000000"/>
                <w:kern w:val="0"/>
                <w:sz w:val="28"/>
                <w:szCs w:val="28"/>
                <w:u w:val="none"/>
                <w:lang w:val="en-US" w:eastAsia="zh-CN" w:bidi="ar"/>
              </w:rPr>
              <w:t>540112</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08D7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会展策划与管理</w:t>
            </w:r>
          </w:p>
        </w:tc>
      </w:tr>
      <w:tr w14:paraId="642C8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1" w:type="pct"/>
            <w:vMerge w:val="restart"/>
            <w:tcBorders>
              <w:top w:val="single" w:color="000000" w:sz="4" w:space="0"/>
              <w:left w:val="single" w:color="000000" w:sz="4" w:space="0"/>
              <w:bottom w:val="nil"/>
              <w:right w:val="single" w:color="000000" w:sz="4" w:space="0"/>
            </w:tcBorders>
            <w:shd w:val="clear" w:color="auto" w:fill="auto"/>
            <w:vAlign w:val="center"/>
          </w:tcPr>
          <w:p w14:paraId="3003985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考试九类</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3A28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8B546">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snapToGrid w:val="0"/>
                <w:color w:val="000000"/>
                <w:kern w:val="0"/>
                <w:sz w:val="28"/>
                <w:szCs w:val="28"/>
                <w:u w:val="none"/>
                <w:lang w:val="en-US" w:eastAsia="zh-CN" w:bidi="ar"/>
              </w:rPr>
              <w:t>530302</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21C4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大数据与会计</w:t>
            </w:r>
          </w:p>
        </w:tc>
      </w:tr>
      <w:tr w14:paraId="5A7B7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1" w:type="pct"/>
            <w:vMerge w:val="continue"/>
            <w:tcBorders>
              <w:top w:val="single" w:color="000000" w:sz="4" w:space="0"/>
              <w:left w:val="single" w:color="000000" w:sz="4" w:space="0"/>
              <w:bottom w:val="nil"/>
              <w:right w:val="single" w:color="000000" w:sz="4" w:space="0"/>
            </w:tcBorders>
            <w:shd w:val="clear" w:color="auto" w:fill="auto"/>
            <w:vAlign w:val="center"/>
          </w:tcPr>
          <w:p w14:paraId="650AB36D">
            <w:pPr>
              <w:jc w:val="center"/>
              <w:rPr>
                <w:rFonts w:hint="eastAsia" w:ascii="宋体" w:hAnsi="宋体" w:eastAsia="宋体" w:cs="宋体"/>
                <w:i w:val="0"/>
                <w:iCs w:val="0"/>
                <w:color w:val="000000"/>
                <w:sz w:val="28"/>
                <w:szCs w:val="28"/>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CC79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2</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D7A6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snapToGrid w:val="0"/>
                <w:color w:val="000000"/>
                <w:kern w:val="0"/>
                <w:sz w:val="28"/>
                <w:szCs w:val="28"/>
                <w:u w:val="none"/>
                <w:lang w:val="en-US" w:eastAsia="zh-CN" w:bidi="ar"/>
              </w:rPr>
              <w:t>530802</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3A6A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现代物流管理</w:t>
            </w:r>
          </w:p>
        </w:tc>
      </w:tr>
      <w:tr w14:paraId="2B82E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1" w:type="pct"/>
            <w:vMerge w:val="continue"/>
            <w:tcBorders>
              <w:top w:val="single" w:color="000000" w:sz="4" w:space="0"/>
              <w:left w:val="single" w:color="000000" w:sz="4" w:space="0"/>
              <w:bottom w:val="nil"/>
              <w:right w:val="single" w:color="000000" w:sz="4" w:space="0"/>
            </w:tcBorders>
            <w:shd w:val="clear" w:color="auto" w:fill="auto"/>
            <w:vAlign w:val="center"/>
          </w:tcPr>
          <w:p w14:paraId="697959DF">
            <w:pPr>
              <w:jc w:val="center"/>
              <w:rPr>
                <w:rFonts w:hint="eastAsia" w:ascii="宋体" w:hAnsi="宋体" w:eastAsia="宋体" w:cs="宋体"/>
                <w:i w:val="0"/>
                <w:iCs w:val="0"/>
                <w:color w:val="000000"/>
                <w:sz w:val="28"/>
                <w:szCs w:val="28"/>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9D1F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3</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3FDB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snapToGrid w:val="0"/>
                <w:color w:val="000000"/>
                <w:kern w:val="0"/>
                <w:sz w:val="28"/>
                <w:szCs w:val="28"/>
                <w:u w:val="none"/>
                <w:lang w:val="en-US" w:eastAsia="zh-CN" w:bidi="ar"/>
              </w:rPr>
              <w:t>530804</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34EA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铁路物流管理</w:t>
            </w:r>
          </w:p>
        </w:tc>
      </w:tr>
      <w:tr w14:paraId="6F597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1" w:type="pct"/>
            <w:vMerge w:val="continue"/>
            <w:tcBorders>
              <w:top w:val="single" w:color="000000" w:sz="4" w:space="0"/>
              <w:left w:val="single" w:color="000000" w:sz="4" w:space="0"/>
              <w:bottom w:val="nil"/>
              <w:right w:val="single" w:color="000000" w:sz="4" w:space="0"/>
            </w:tcBorders>
            <w:shd w:val="clear" w:color="auto" w:fill="auto"/>
            <w:vAlign w:val="center"/>
          </w:tcPr>
          <w:p w14:paraId="47F28DF9">
            <w:pPr>
              <w:jc w:val="center"/>
              <w:rPr>
                <w:rFonts w:hint="eastAsia" w:ascii="宋体" w:hAnsi="宋体" w:eastAsia="宋体" w:cs="宋体"/>
                <w:i w:val="0"/>
                <w:iCs w:val="0"/>
                <w:color w:val="000000"/>
                <w:sz w:val="28"/>
                <w:szCs w:val="28"/>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FF5A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4</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F3B3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snapToGrid w:val="0"/>
                <w:color w:val="000000"/>
                <w:kern w:val="0"/>
                <w:sz w:val="28"/>
                <w:szCs w:val="28"/>
                <w:u w:val="none"/>
                <w:lang w:val="en-US" w:eastAsia="zh-CN" w:bidi="ar"/>
              </w:rPr>
              <w:t>530810</w:t>
            </w:r>
          </w:p>
        </w:tc>
        <w:tc>
          <w:tcPr>
            <w:tcW w:w="3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8B24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供应链运营</w:t>
            </w:r>
          </w:p>
        </w:tc>
      </w:tr>
      <w:tr w14:paraId="04937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5C11E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考试十类</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C66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A4315">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snapToGrid w:val="0"/>
                <w:color w:val="000000"/>
                <w:kern w:val="0"/>
                <w:sz w:val="28"/>
                <w:szCs w:val="28"/>
                <w:u w:val="none"/>
                <w:lang w:val="en-US" w:eastAsia="zh-CN" w:bidi="ar"/>
              </w:rPr>
              <w:t>510201</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AFA3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Style w:val="6"/>
                <w:snapToGrid w:val="0"/>
                <w:color w:val="000000"/>
                <w:sz w:val="28"/>
                <w:szCs w:val="28"/>
                <w:lang w:val="en-US" w:eastAsia="zh-CN" w:bidi="ar"/>
              </w:rPr>
              <w:t>计算机应用技术（轨道交通</w:t>
            </w:r>
            <w:r>
              <w:rPr>
                <w:rStyle w:val="7"/>
                <w:rFonts w:eastAsia="宋体"/>
                <w:snapToGrid w:val="0"/>
                <w:color w:val="000000"/>
                <w:sz w:val="28"/>
                <w:szCs w:val="28"/>
                <w:lang w:val="en-US" w:eastAsia="zh-CN" w:bidi="ar"/>
              </w:rPr>
              <w:t>BIM</w:t>
            </w:r>
            <w:r>
              <w:rPr>
                <w:rStyle w:val="6"/>
                <w:snapToGrid w:val="0"/>
                <w:color w:val="000000"/>
                <w:sz w:val="28"/>
                <w:szCs w:val="28"/>
                <w:lang w:val="en-US" w:eastAsia="zh-CN" w:bidi="ar"/>
              </w:rPr>
              <w:t>方向）</w:t>
            </w:r>
          </w:p>
        </w:tc>
      </w:tr>
      <w:tr w14:paraId="3671A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B6DA2">
            <w:pPr>
              <w:jc w:val="center"/>
              <w:rPr>
                <w:rFonts w:hint="eastAsia" w:ascii="宋体" w:hAnsi="宋体" w:eastAsia="宋体" w:cs="宋体"/>
                <w:i w:val="0"/>
                <w:iCs w:val="0"/>
                <w:color w:val="000000"/>
                <w:sz w:val="28"/>
                <w:szCs w:val="28"/>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472A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2</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28883">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snapToGrid w:val="0"/>
                <w:color w:val="000000"/>
                <w:kern w:val="0"/>
                <w:sz w:val="28"/>
                <w:szCs w:val="28"/>
                <w:u w:val="none"/>
                <w:lang w:val="en-US" w:eastAsia="zh-CN" w:bidi="ar"/>
              </w:rPr>
              <w:t>510209</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2DE8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人工智能技术应用</w:t>
            </w:r>
          </w:p>
        </w:tc>
      </w:tr>
      <w:tr w14:paraId="6F6FE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1F43D">
            <w:pPr>
              <w:jc w:val="center"/>
              <w:rPr>
                <w:rFonts w:hint="eastAsia" w:ascii="宋体" w:hAnsi="宋体" w:eastAsia="宋体" w:cs="宋体"/>
                <w:i w:val="0"/>
                <w:iCs w:val="0"/>
                <w:color w:val="000000"/>
                <w:sz w:val="28"/>
                <w:szCs w:val="28"/>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4945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3</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987A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snapToGrid w:val="0"/>
                <w:color w:val="000000"/>
                <w:kern w:val="0"/>
                <w:sz w:val="28"/>
                <w:szCs w:val="28"/>
                <w:u w:val="none"/>
                <w:lang w:val="en-US" w:eastAsia="zh-CN" w:bidi="ar"/>
              </w:rPr>
              <w:t>510301</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9BFA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现代通信技术</w:t>
            </w:r>
          </w:p>
        </w:tc>
      </w:tr>
    </w:tbl>
    <w:p w14:paraId="7743A71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408E827-97EE-48E5-BFA1-ABE49AAAEBCA}"/>
  </w:font>
  <w:font w:name="黑体">
    <w:panose1 w:val="02010609060101010101"/>
    <w:charset w:val="86"/>
    <w:family w:val="auto"/>
    <w:pitch w:val="default"/>
    <w:sig w:usb0="800002BF" w:usb1="38CF7CFA" w:usb2="00000016" w:usb3="00000000" w:csb0="00040001" w:csb1="00000000"/>
    <w:embedRegular r:id="rId2" w:fontKey="{7E0C73AC-A56D-4313-A629-0A45573FBF6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script"/>
    <w:pitch w:val="default"/>
    <w:sig w:usb0="00000001" w:usb1="080E0000" w:usb2="00000000" w:usb3="00000000" w:csb0="00040000" w:csb1="00000000"/>
    <w:embedRegular r:id="rId3" w:fontKey="{94B401D8-4B3F-49C1-9D39-B4D67DB27B3A}"/>
  </w:font>
  <w:font w:name="仿宋_GB2312">
    <w:altName w:val="仿宋"/>
    <w:panose1 w:val="02010609030101010101"/>
    <w:charset w:val="86"/>
    <w:family w:val="modern"/>
    <w:pitch w:val="default"/>
    <w:sig w:usb0="00000000" w:usb1="00000000" w:usb2="00000010" w:usb3="00000000" w:csb0="00040000" w:csb1="00000000"/>
    <w:embedRegular r:id="rId4" w:fontKey="{3E62A4F8-A69B-4167-9E0D-251C5A9376C8}"/>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6F77D4"/>
    <w:rsid w:val="073A073D"/>
    <w:rsid w:val="086F77D4"/>
    <w:rsid w:val="10A839F3"/>
    <w:rsid w:val="1B5A61F0"/>
    <w:rsid w:val="203E04A1"/>
    <w:rsid w:val="24084702"/>
    <w:rsid w:val="254E4396"/>
    <w:rsid w:val="259F6542"/>
    <w:rsid w:val="2A3873C3"/>
    <w:rsid w:val="2D5C2B7A"/>
    <w:rsid w:val="2F4518D5"/>
    <w:rsid w:val="30DD6F38"/>
    <w:rsid w:val="365A64B2"/>
    <w:rsid w:val="3AE74C19"/>
    <w:rsid w:val="3EE576C2"/>
    <w:rsid w:val="44623562"/>
    <w:rsid w:val="4B4365A7"/>
    <w:rsid w:val="4B6C4CC7"/>
    <w:rsid w:val="501F67AB"/>
    <w:rsid w:val="57A53A3A"/>
    <w:rsid w:val="5B1F79F9"/>
    <w:rsid w:val="5BFB34D0"/>
    <w:rsid w:val="5CB079CC"/>
    <w:rsid w:val="5FD924D3"/>
    <w:rsid w:val="612F62AF"/>
    <w:rsid w:val="668E62A4"/>
    <w:rsid w:val="66B2453A"/>
    <w:rsid w:val="6B730158"/>
    <w:rsid w:val="6D184405"/>
    <w:rsid w:val="73357A0F"/>
    <w:rsid w:val="73530B73"/>
    <w:rsid w:val="740B1F74"/>
    <w:rsid w:val="77DB72D8"/>
    <w:rsid w:val="786646C8"/>
    <w:rsid w:val="7A2304CD"/>
    <w:rsid w:val="7C0573B0"/>
    <w:rsid w:val="7D545437"/>
    <w:rsid w:val="7D904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6">
    <w:name w:val="font21"/>
    <w:basedOn w:val="5"/>
    <w:qFormat/>
    <w:uiPriority w:val="0"/>
    <w:rPr>
      <w:rFonts w:hint="eastAsia" w:ascii="宋体" w:hAnsi="宋体" w:eastAsia="宋体" w:cs="宋体"/>
      <w:color w:val="000000"/>
      <w:sz w:val="32"/>
      <w:szCs w:val="32"/>
      <w:u w:val="none"/>
    </w:rPr>
  </w:style>
  <w:style w:type="character" w:customStyle="1" w:styleId="7">
    <w:name w:val="font51"/>
    <w:basedOn w:val="5"/>
    <w:qFormat/>
    <w:uiPriority w:val="0"/>
    <w:rPr>
      <w:rFonts w:hint="default" w:ascii="Times New Roman" w:hAnsi="Times New Roman" w:cs="Times New Roman"/>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8d6cfe75-ee1c-4bcd-952e-4943f7fd9c47</errorID>
      <errorWord>-</errorWord>
      <group>L1_Format</group>
      <groupName>格式问题</groupName>
      <ability>L2_HalfPunc</ability>
      <abilityName>全半角检查</abilityName>
      <candidateList>
        <item>－</item>
      </candidateList>
      <explain>文本全半角错误。</explain>
      <paraID>4678CCE6</paraID>
      <start>229</start>
      <end>230</end>
      <status>unmodified</status>
      <modifiedWord/>
      <trackRevisions>false</trackRevisions>
    </reviewItem>
    <reviewItem>
      <errorID>fc06af40-5355-433e-9eb8-a835a559980f</errorID>
      <errorWord>(</errorWord>
      <group>L1_Format</group>
      <groupName>格式问题</groupName>
      <ability>L2_HalfPunc</ability>
      <abilityName>全半角检查</abilityName>
      <candidateList>
        <item>（</item>
      </candidateList>
      <explain>文本全半角错误。</explain>
      <paraID>4678CCE6</paraID>
      <start>312</start>
      <end>313</end>
      <status>unmodified</status>
      <modifiedWord/>
      <trackRevisions>false</trackRevisions>
    </reviewItem>
    <reviewItem>
      <errorID>e121c0e2-5573-44a2-80c6-6014d4b4de70</errorID>
      <errorWord>)</errorWord>
      <group>L1_Format</group>
      <groupName>格式问题</groupName>
      <ability>L2_HalfPunc</ability>
      <abilityName>全半角检查</abilityName>
      <candidateList>
        <item>）</item>
      </candidateList>
      <explain>文本全半角错误。</explain>
      <paraID>4678CCE6</paraID>
      <start>328</start>
      <end>329</end>
      <status>unmodified</status>
      <modifiedWord/>
      <trackRevisions>false</trackRevisions>
    </reviewItem>
    <reviewItem>
      <errorID>f8226f82-0128-4478-8782-94caced4258e</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40C39C3B</paraID>
      <start>25</start>
      <end>27</end>
      <status>unmodified</status>
      <modifiedWord/>
      <trackRevisions>false</trackRevisions>
    </reviewItem>
    <reviewItem>
      <errorID>ad2f804b-c869-4166-8e23-0fbc563f441f</errorID>
      <errorWord>(</errorWord>
      <group>L1_Format</group>
      <groupName>格式问题</groupName>
      <ability>L2_HalfPunc</ability>
      <abilityName>全半角检查</abilityName>
      <candidateList>
        <item>（</item>
      </candidateList>
      <explain>文本全半角错误。</explain>
      <paraID>1F064FAB</paraID>
      <start>32</start>
      <end>33</end>
      <status>unmodified</status>
      <modifiedWord/>
      <trackRevisions>false</trackRevisions>
    </reviewItem>
    <reviewItem>
      <errorID>ebbf35d6-eea3-4a87-9ff3-4ff628c3305a</errorID>
      <errorWord>),</errorWord>
      <group>L1_Format</group>
      <groupName>格式问题</groupName>
      <ability>L2_HalfPunc</ability>
      <abilityName>全半角检查</abilityName>
      <candidateList>
        <item>），</item>
      </candidateList>
      <explain>文本全半角错误。</explain>
      <paraID>1F064FAB</paraID>
      <start>52</start>
      <end>54</end>
      <status>unmodified</status>
      <modifiedWord/>
      <trackRevisions>false</trackRevisions>
    </reviewItem>
    <reviewItem>
      <errorID>2a31a07b-3b87-49b6-9b84-95a12775b38a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1CCCD92E</paraID>
      <start>53</start>
      <end>54</end>
      <status>unmodified</status>
      <modifiedWord/>
      <trackRevisions>false</trackRevisions>
    </reviewItem>
    <reviewItem>
      <errorID>ce7fe133-eb61-4467-8c7f-a39185c8585b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1576B04B</paraID>
      <start>11</start>
      <end>12</end>
      <status>unmodified</status>
      <modifiedWord/>
      <trackRevisions>false</trackRevisions>
    </reviewItem>
    <reviewItem>
      <errorID>652463c8-cad0-458e-a9c0-df3baa3fe4bd</errorID>
      <errorWord>;</errorWord>
      <group>L1_Format</group>
      <groupName>格式问题</groupName>
      <ability>L2_HalfPunc</ability>
      <abilityName>全半角检查</abilityName>
      <candidateList>
        <item>；</item>
      </candidateList>
      <explain>文本全半角错误。</explain>
      <paraID>5D2E8E57</paraID>
      <start>54</start>
      <end>55</end>
      <status>unmodified</status>
      <modifiedWord/>
      <trackRevisions>false</trackRevisions>
    </reviewItem>
    <reviewItem>
      <errorID>4c5170ac-2473-4047-9550-d039ae2d1d86</errorID>
      <errorWord>(</errorWord>
      <group>L1_Format</group>
      <groupName>格式问题</groupName>
      <ability>L2_HalfPunc</ability>
      <abilityName>全半角检查</abilityName>
      <candidateList>
        <item>（</item>
      </candidateList>
      <explain>文本全半角错误。</explain>
      <paraID>757BB632</paraID>
      <start>9</start>
      <end>10</end>
      <status>unmodified</status>
      <modifiedWord/>
      <trackRevisions>false</trackRevisions>
    </reviewItem>
  </reviewItems>
  <config/>
</contractReview>
</file>

<file path=customXml/itemProps1.xml><?xml version="1.0" encoding="utf-8"?>
<ds:datastoreItem xmlns:ds="http://schemas.openxmlformats.org/officeDocument/2006/customXml" ds:itemID="{66ba12a3-86de-4d73-bdd7-9c654df3d550}">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3090</Words>
  <Characters>3538</Characters>
  <Lines>0</Lines>
  <Paragraphs>0</Paragraphs>
  <TotalTime>12</TotalTime>
  <ScaleCrop>false</ScaleCrop>
  <LinksUpToDate>false</LinksUpToDate>
  <CharactersWithSpaces>3543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2026-01-09T07:45:00Z</dcterms:created>
  <dc:creator>꧁初夏的༒薄荷草꧂</dc:creator>
  <cp:lastModifiedBy>汪仙人</cp:lastModifiedBy>
  <cp:lastPrinted>2026-03-17T00:54:23Z</cp:lastPrinted>
  <dcterms:modified xsi:type="dcterms:W3CDTF">2026-03-17T01:03:03Z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ACD768A5FA9D40D9823F44BEFE95F698_13</vt:lpwstr>
  </property>
  <property fmtid="{D5CDD505-2E9C-101B-9397-08002B2CF9AE}" pid="4" name="KSOTemplateDocerSaveRecord">
    <vt:lpwstr>eyJoZGlkIjoiYjkwNGM3MWYxY2ExMGJlMDBlNGRjNzljYzhmMzZkYmYiLCJ1c2VySWQiOiIxMzU1Nzk3NTQxIn0=</vt:lpwstr>
  </property>
</Properties>
</file>