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A9" w:rsidRPr="00323EE7" w:rsidRDefault="00BF47D2">
      <w:pPr>
        <w:ind w:left="2520" w:hangingChars="900" w:hanging="2520"/>
        <w:rPr>
          <w:rFonts w:ascii="Times New Roman" w:eastAsia="华文中宋" w:hAnsi="Times New Roman" w:cs="Times New Roman"/>
          <w:b/>
          <w:bCs/>
          <w:sz w:val="32"/>
          <w:szCs w:val="32"/>
        </w:rPr>
      </w:pPr>
      <w:r w:rsidRPr="00323EE7">
        <w:rPr>
          <w:rFonts w:ascii="Times New Roman" w:eastAsia="楷体" w:hAnsi="Times New Roman" w:cs="Times New Roman"/>
          <w:sz w:val="28"/>
          <w:szCs w:val="28"/>
        </w:rPr>
        <w:t>附件</w:t>
      </w:r>
      <w:r w:rsidRPr="00323EE7">
        <w:rPr>
          <w:rFonts w:ascii="Times New Roman" w:eastAsia="楷体" w:hAnsi="Times New Roman" w:cs="Times New Roman"/>
          <w:sz w:val="28"/>
          <w:szCs w:val="28"/>
        </w:rPr>
        <w:t>4</w:t>
      </w:r>
      <w:r w:rsidRPr="00323EE7">
        <w:rPr>
          <w:rFonts w:ascii="Times New Roman" w:eastAsia="楷体" w:hAnsi="Times New Roman" w:cs="Times New Roman"/>
          <w:sz w:val="28"/>
          <w:szCs w:val="28"/>
        </w:rPr>
        <w:t>：</w:t>
      </w:r>
      <w:r w:rsidRPr="00323EE7">
        <w:rPr>
          <w:rFonts w:ascii="Times New Roman" w:eastAsia="仿宋" w:hAnsi="Times New Roman" w:cs="Times New Roman"/>
          <w:sz w:val="28"/>
          <w:szCs w:val="28"/>
        </w:rPr>
        <w:cr/>
      </w:r>
      <w:r w:rsidRPr="00323EE7">
        <w:rPr>
          <w:rFonts w:ascii="Times New Roman" w:eastAsia="华文中宋" w:hAnsi="Times New Roman" w:cs="Times New Roman"/>
          <w:b/>
          <w:bCs/>
          <w:sz w:val="32"/>
          <w:szCs w:val="32"/>
        </w:rPr>
        <w:t>河北省教育厅直属院校</w:t>
      </w:r>
    </w:p>
    <w:p w:rsidR="00C866A9" w:rsidRPr="00323EE7" w:rsidRDefault="00BF47D2">
      <w:pPr>
        <w:jc w:val="center"/>
        <w:rPr>
          <w:rFonts w:ascii="Times New Roman" w:eastAsia="华文中宋" w:hAnsi="Times New Roman" w:cs="Times New Roman"/>
          <w:b/>
          <w:bCs/>
          <w:sz w:val="30"/>
          <w:szCs w:val="30"/>
        </w:rPr>
      </w:pPr>
      <w:bookmarkStart w:id="0" w:name="_GoBack"/>
      <w:r w:rsidRPr="00323EE7">
        <w:rPr>
          <w:rFonts w:ascii="Times New Roman" w:eastAsia="华文中宋" w:hAnsi="Times New Roman" w:cs="Times New Roman"/>
          <w:b/>
          <w:bCs/>
          <w:sz w:val="32"/>
          <w:szCs w:val="32"/>
        </w:rPr>
        <w:t>2020</w:t>
      </w:r>
      <w:r w:rsidRPr="00323EE7">
        <w:rPr>
          <w:rFonts w:ascii="Times New Roman" w:eastAsia="华文中宋" w:hAnsi="Times New Roman" w:cs="Times New Roman"/>
          <w:b/>
          <w:bCs/>
          <w:sz w:val="32"/>
          <w:szCs w:val="32"/>
        </w:rPr>
        <w:t>年度职能绩效管理目标一览表填表要求及说明</w:t>
      </w:r>
      <w:bookmarkEnd w:id="0"/>
      <w:r w:rsidRPr="00323EE7">
        <w:rPr>
          <w:rFonts w:ascii="Times New Roman" w:eastAsia="华文中宋" w:hAnsi="Times New Roman" w:cs="Times New Roman"/>
          <w:b/>
          <w:bCs/>
          <w:sz w:val="30"/>
          <w:szCs w:val="30"/>
        </w:rPr>
        <w:cr/>
      </w:r>
    </w:p>
    <w:p w:rsidR="00C866A9" w:rsidRPr="00323EE7" w:rsidRDefault="00BF47D2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23EE7">
        <w:rPr>
          <w:rFonts w:ascii="Times New Roman" w:eastAsia="仿宋" w:hAnsi="Times New Roman" w:cs="Times New Roman"/>
          <w:sz w:val="28"/>
          <w:szCs w:val="28"/>
        </w:rPr>
        <w:t>按照相关工作安排，请各直属院校根据省委、省政府、教育部、省教育厅重点工作任务及本院校年度工作要点，制定各院校职能绩效目标，并填写《</w:t>
      </w:r>
      <w:r w:rsidRPr="00323EE7">
        <w:rPr>
          <w:rFonts w:ascii="Times New Roman" w:eastAsia="仿宋" w:hAnsi="Times New Roman" w:cs="Times New Roman"/>
          <w:sz w:val="28"/>
          <w:szCs w:val="28"/>
        </w:rPr>
        <w:t>XX</w:t>
      </w:r>
      <w:r w:rsidRPr="00323EE7">
        <w:rPr>
          <w:rFonts w:ascii="Times New Roman" w:eastAsia="仿宋" w:hAnsi="Times New Roman" w:cs="Times New Roman"/>
          <w:sz w:val="28"/>
          <w:szCs w:val="28"/>
        </w:rPr>
        <w:t>（单位）</w:t>
      </w:r>
      <w:r w:rsidRPr="00323EE7">
        <w:rPr>
          <w:rFonts w:ascii="Times New Roman" w:eastAsia="仿宋" w:hAnsi="Times New Roman" w:cs="Times New Roman"/>
          <w:sz w:val="28"/>
          <w:szCs w:val="28"/>
        </w:rPr>
        <w:t>2020</w:t>
      </w:r>
      <w:r w:rsidRPr="00323EE7">
        <w:rPr>
          <w:rFonts w:ascii="Times New Roman" w:eastAsia="仿宋" w:hAnsi="Times New Roman" w:cs="Times New Roman"/>
          <w:sz w:val="28"/>
          <w:szCs w:val="28"/>
        </w:rPr>
        <w:t>年度职能绩效目标一览表》。</w:t>
      </w:r>
    </w:p>
    <w:p w:rsidR="00C866A9" w:rsidRPr="00323EE7" w:rsidRDefault="00BF47D2">
      <w:pPr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323EE7">
        <w:rPr>
          <w:rFonts w:ascii="Times New Roman" w:eastAsia="仿宋" w:hAnsi="Times New Roman" w:cs="Times New Roman"/>
          <w:sz w:val="28"/>
          <w:szCs w:val="28"/>
        </w:rPr>
        <w:t xml:space="preserve"> </w:t>
      </w:r>
      <w:proofErr w:type="gramStart"/>
      <w:r w:rsidRPr="00323EE7">
        <w:rPr>
          <w:rFonts w:ascii="Times New Roman" w:eastAsia="黑体" w:hAnsi="Times New Roman" w:cs="Times New Roman"/>
          <w:sz w:val="28"/>
          <w:szCs w:val="28"/>
        </w:rPr>
        <w:t>一</w:t>
      </w:r>
      <w:proofErr w:type="gramEnd"/>
      <w:r w:rsidRPr="00323EE7">
        <w:rPr>
          <w:rFonts w:ascii="Times New Roman" w:eastAsia="黑体" w:hAnsi="Times New Roman" w:cs="Times New Roman"/>
          <w:sz w:val="28"/>
          <w:szCs w:val="28"/>
        </w:rPr>
        <w:t xml:space="preserve"> </w:t>
      </w:r>
      <w:r w:rsidRPr="00323EE7">
        <w:rPr>
          <w:rFonts w:ascii="Times New Roman" w:eastAsia="黑体" w:hAnsi="Times New Roman" w:cs="Times New Roman"/>
          <w:sz w:val="28"/>
          <w:szCs w:val="28"/>
        </w:rPr>
        <w:t>、填表要求</w:t>
      </w:r>
    </w:p>
    <w:p w:rsidR="00C866A9" w:rsidRPr="00323EE7" w:rsidRDefault="00BF47D2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23EE7">
        <w:rPr>
          <w:rFonts w:ascii="Times New Roman" w:eastAsia="仿宋" w:hAnsi="Times New Roman" w:cs="Times New Roman"/>
          <w:sz w:val="28"/>
          <w:szCs w:val="28"/>
        </w:rPr>
        <w:t>（一）制定依据：省委、省政府、教育部、教育厅重点工作任务及各院校年度工作要点。</w:t>
      </w:r>
    </w:p>
    <w:p w:rsidR="00C866A9" w:rsidRPr="00323EE7" w:rsidRDefault="00BF47D2">
      <w:pPr>
        <w:ind w:leftChars="266" w:left="559"/>
        <w:rPr>
          <w:rFonts w:ascii="Times New Roman" w:eastAsia="仿宋" w:hAnsi="Times New Roman" w:cs="Times New Roman"/>
          <w:sz w:val="28"/>
          <w:szCs w:val="28"/>
        </w:rPr>
      </w:pPr>
      <w:r w:rsidRPr="00323EE7">
        <w:rPr>
          <w:rFonts w:ascii="Times New Roman" w:eastAsia="仿宋" w:hAnsi="Times New Roman" w:cs="Times New Roman"/>
          <w:sz w:val="28"/>
          <w:szCs w:val="28"/>
        </w:rPr>
        <w:t>（二）涉及跨年度工作任务的，目标绩效要求以当年度为准。</w:t>
      </w:r>
    </w:p>
    <w:p w:rsidR="00C866A9" w:rsidRPr="00323EE7" w:rsidRDefault="00BF47D2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23EE7">
        <w:rPr>
          <w:rFonts w:ascii="Times New Roman" w:eastAsia="仿宋" w:hAnsi="Times New Roman" w:cs="Times New Roman"/>
          <w:sz w:val="28"/>
          <w:szCs w:val="28"/>
        </w:rPr>
        <w:t>（三）要将国家、省出台的文件中明确要求落实并列入督察、巡视整改事项的工作纳入职能绩效目标，如按要求配备</w:t>
      </w:r>
      <w:proofErr w:type="gramStart"/>
      <w:r w:rsidRPr="00323EE7">
        <w:rPr>
          <w:rFonts w:ascii="Times New Roman" w:eastAsia="仿宋" w:hAnsi="Times New Roman" w:cs="Times New Roman"/>
          <w:sz w:val="28"/>
          <w:szCs w:val="28"/>
        </w:rPr>
        <w:t>思政课</w:t>
      </w:r>
      <w:proofErr w:type="gramEnd"/>
      <w:r w:rsidRPr="00323EE7">
        <w:rPr>
          <w:rFonts w:ascii="Times New Roman" w:eastAsia="仿宋" w:hAnsi="Times New Roman" w:cs="Times New Roman"/>
          <w:sz w:val="28"/>
          <w:szCs w:val="28"/>
        </w:rPr>
        <w:t>教师和辅导员、教师招聘中加强思想政治素质与道德品质考核评价等内容。</w:t>
      </w:r>
      <w:r w:rsidRPr="00323EE7">
        <w:rPr>
          <w:rFonts w:ascii="Times New Roman" w:eastAsia="仿宋" w:hAnsi="Times New Roman" w:cs="Times New Roman"/>
          <w:sz w:val="28"/>
          <w:szCs w:val="28"/>
        </w:rPr>
        <w:cr/>
        <w:t xml:space="preserve">    </w:t>
      </w:r>
      <w:r w:rsidRPr="00323EE7">
        <w:rPr>
          <w:rFonts w:ascii="Times New Roman" w:eastAsia="仿宋" w:hAnsi="Times New Roman" w:cs="Times New Roman"/>
          <w:sz w:val="28"/>
          <w:szCs w:val="28"/>
        </w:rPr>
        <w:t>（四）注意事项：</w:t>
      </w:r>
      <w:r w:rsidRPr="00323EE7">
        <w:rPr>
          <w:rFonts w:ascii="Times New Roman" w:eastAsia="仿宋" w:hAnsi="Times New Roman" w:cs="Times New Roman"/>
          <w:sz w:val="28"/>
          <w:szCs w:val="28"/>
        </w:rPr>
        <w:cr/>
        <w:t xml:space="preserve">   </w:t>
      </w:r>
      <w:r w:rsidRPr="00323EE7">
        <w:rPr>
          <w:rFonts w:ascii="Times New Roman" w:eastAsia="仿宋" w:hAnsi="Times New Roman" w:cs="Times New Roman"/>
          <w:b/>
          <w:bCs/>
          <w:sz w:val="28"/>
          <w:szCs w:val="28"/>
        </w:rPr>
        <w:t xml:space="preserve"> 1.</w:t>
      </w:r>
      <w:r w:rsidRPr="00323EE7">
        <w:rPr>
          <w:rFonts w:ascii="Times New Roman" w:eastAsia="仿宋" w:hAnsi="Times New Roman" w:cs="Times New Roman"/>
          <w:b/>
          <w:bCs/>
          <w:sz w:val="28"/>
          <w:szCs w:val="28"/>
        </w:rPr>
        <w:t>突出重点。</w:t>
      </w:r>
      <w:r w:rsidRPr="00323EE7">
        <w:rPr>
          <w:rFonts w:ascii="Times New Roman" w:eastAsia="仿宋" w:hAnsi="Times New Roman" w:cs="Times New Roman"/>
          <w:sz w:val="28"/>
          <w:szCs w:val="28"/>
        </w:rPr>
        <w:t>制定职能绩效目标要突出积极性、进取性，要以上年度工作完成情况为参考，绩效标准要明显高于上年度。本季目标必须体现核心职能和</w:t>
      </w:r>
      <w:r w:rsidR="003D0719">
        <w:rPr>
          <w:rFonts w:ascii="Times New Roman" w:eastAsia="仿宋" w:hAnsi="Times New Roman" w:cs="Times New Roman" w:hint="eastAsia"/>
          <w:sz w:val="28"/>
          <w:szCs w:val="28"/>
        </w:rPr>
        <w:t>学校</w:t>
      </w:r>
      <w:r w:rsidRPr="00323EE7">
        <w:rPr>
          <w:rFonts w:ascii="Times New Roman" w:eastAsia="仿宋" w:hAnsi="Times New Roman" w:cs="Times New Roman"/>
          <w:sz w:val="28"/>
          <w:szCs w:val="28"/>
        </w:rPr>
        <w:t>本年度需重点突破或完成的工作。职能绩效目标制定应重点围绕人才培养、服务社会、文化传承与创新</w:t>
      </w:r>
      <w:r w:rsidR="003D0719">
        <w:rPr>
          <w:rFonts w:ascii="Times New Roman" w:eastAsia="仿宋" w:hAnsi="Times New Roman" w:cs="Times New Roman" w:hint="eastAsia"/>
          <w:sz w:val="28"/>
          <w:szCs w:val="28"/>
        </w:rPr>
        <w:t>、国际交流与合作</w:t>
      </w:r>
      <w:r w:rsidRPr="00323EE7">
        <w:rPr>
          <w:rFonts w:ascii="Times New Roman" w:eastAsia="仿宋" w:hAnsi="Times New Roman" w:cs="Times New Roman"/>
          <w:sz w:val="28"/>
          <w:szCs w:val="28"/>
        </w:rPr>
        <w:t>等方面展开，要把产教融合、</w:t>
      </w:r>
      <w:r w:rsidRPr="00323EE7">
        <w:rPr>
          <w:rFonts w:ascii="Times New Roman" w:eastAsia="仿宋" w:hAnsi="Times New Roman" w:cs="Times New Roman"/>
          <w:sz w:val="28"/>
          <w:szCs w:val="28"/>
        </w:rPr>
        <w:t>“</w:t>
      </w:r>
      <w:r w:rsidRPr="00323EE7">
        <w:rPr>
          <w:rFonts w:ascii="Times New Roman" w:eastAsia="仿宋" w:hAnsi="Times New Roman" w:cs="Times New Roman"/>
          <w:sz w:val="28"/>
          <w:szCs w:val="28"/>
        </w:rPr>
        <w:t>双师型</w:t>
      </w:r>
      <w:r w:rsidRPr="00323EE7">
        <w:rPr>
          <w:rFonts w:ascii="Times New Roman" w:eastAsia="仿宋" w:hAnsi="Times New Roman" w:cs="Times New Roman"/>
          <w:sz w:val="28"/>
          <w:szCs w:val="28"/>
        </w:rPr>
        <w:t>”</w:t>
      </w:r>
      <w:r w:rsidRPr="00323EE7">
        <w:rPr>
          <w:rFonts w:ascii="Times New Roman" w:eastAsia="仿宋" w:hAnsi="Times New Roman" w:cs="Times New Roman"/>
          <w:sz w:val="28"/>
          <w:szCs w:val="28"/>
        </w:rPr>
        <w:t>教师建设作为体现教学质量的重要标准列入人才培养板块，把专业结构优化、特色专业建设、校企合作、技术服务作为体现办学业绩的重要标准列入服务社会板</w:t>
      </w:r>
      <w:r w:rsidRPr="00323EE7">
        <w:rPr>
          <w:rFonts w:ascii="Times New Roman" w:eastAsia="仿宋" w:hAnsi="Times New Roman" w:cs="Times New Roman"/>
          <w:sz w:val="28"/>
          <w:szCs w:val="28"/>
        </w:rPr>
        <w:lastRenderedPageBreak/>
        <w:t>块。</w:t>
      </w:r>
    </w:p>
    <w:p w:rsidR="00C866A9" w:rsidRPr="00323EE7" w:rsidRDefault="00BF47D2" w:rsidP="0090280C">
      <w:pPr>
        <w:ind w:firstLineChars="200" w:firstLine="562"/>
        <w:rPr>
          <w:rFonts w:ascii="Times New Roman" w:eastAsia="仿宋_GB2312" w:hAnsi="Times New Roman" w:cs="Times New Roman"/>
          <w:sz w:val="30"/>
          <w:szCs w:val="30"/>
        </w:rPr>
      </w:pPr>
      <w:r w:rsidRPr="00323EE7">
        <w:rPr>
          <w:rFonts w:ascii="Times New Roman" w:eastAsia="仿宋" w:hAnsi="Times New Roman" w:cs="Times New Roman"/>
          <w:b/>
          <w:bCs/>
          <w:sz w:val="28"/>
          <w:szCs w:val="28"/>
        </w:rPr>
        <w:t>2.</w:t>
      </w:r>
      <w:r w:rsidRPr="00323EE7">
        <w:rPr>
          <w:rFonts w:ascii="Times New Roman" w:eastAsia="仿宋" w:hAnsi="Times New Roman" w:cs="Times New Roman"/>
          <w:b/>
          <w:bCs/>
          <w:sz w:val="28"/>
          <w:szCs w:val="28"/>
        </w:rPr>
        <w:t>体现进度。</w:t>
      </w:r>
      <w:r w:rsidRPr="00323EE7">
        <w:rPr>
          <w:rFonts w:ascii="Times New Roman" w:eastAsia="仿宋" w:hAnsi="Times New Roman" w:cs="Times New Roman"/>
          <w:sz w:val="28"/>
          <w:szCs w:val="28"/>
        </w:rPr>
        <w:t>制定职能绩效目标要明确季度工作进度和绩效要求，体现时间进度和工作标准，</w:t>
      </w:r>
      <w:r w:rsidRPr="003D0719">
        <w:rPr>
          <w:rFonts w:ascii="Times New Roman" w:eastAsia="仿宋" w:hAnsi="Times New Roman" w:cs="Times New Roman"/>
          <w:color w:val="FF0000"/>
          <w:sz w:val="28"/>
          <w:szCs w:val="28"/>
        </w:rPr>
        <w:t>优先制定定量指标，无法定量的，要提出反映具体工作成效的定性要求</w:t>
      </w:r>
      <w:r w:rsidRPr="00323EE7">
        <w:rPr>
          <w:rFonts w:ascii="Times New Roman" w:eastAsia="仿宋" w:hAnsi="Times New Roman" w:cs="Times New Roman"/>
          <w:sz w:val="28"/>
          <w:szCs w:val="28"/>
        </w:rPr>
        <w:t>。</w:t>
      </w:r>
      <w:proofErr w:type="gramStart"/>
      <w:r w:rsidRPr="003D0719">
        <w:rPr>
          <w:rFonts w:ascii="Times New Roman" w:eastAsia="仿宋" w:hAnsi="Times New Roman" w:cs="Times New Roman"/>
          <w:color w:val="FF0000"/>
          <w:sz w:val="28"/>
          <w:szCs w:val="28"/>
        </w:rPr>
        <w:t>“</w:t>
      </w:r>
      <w:proofErr w:type="gramEnd"/>
      <w:r w:rsidRPr="003D0719">
        <w:rPr>
          <w:rFonts w:ascii="Times New Roman" w:eastAsia="仿宋" w:hAnsi="Times New Roman" w:cs="Times New Roman"/>
          <w:color w:val="FF0000"/>
          <w:sz w:val="28"/>
          <w:szCs w:val="28"/>
        </w:rPr>
        <w:t>季度进度</w:t>
      </w:r>
      <w:r w:rsidRPr="003D0719">
        <w:rPr>
          <w:rFonts w:ascii="Times New Roman" w:eastAsia="仿宋" w:hAnsi="Times New Roman" w:cs="Times New Roman"/>
          <w:color w:val="FF0000"/>
          <w:sz w:val="28"/>
          <w:szCs w:val="28"/>
        </w:rPr>
        <w:t>"</w:t>
      </w:r>
      <w:r w:rsidRPr="003D0719">
        <w:rPr>
          <w:rFonts w:ascii="Times New Roman" w:eastAsia="仿宋" w:hAnsi="Times New Roman" w:cs="Times New Roman"/>
          <w:color w:val="FF0000"/>
          <w:sz w:val="28"/>
          <w:szCs w:val="28"/>
        </w:rPr>
        <w:t>将作为过程监管、考评的依据，实行</w:t>
      </w:r>
      <w:r w:rsidRPr="003D0719">
        <w:rPr>
          <w:rFonts w:ascii="Times New Roman" w:eastAsia="仿宋" w:hAnsi="Times New Roman" w:cs="Times New Roman"/>
          <w:color w:val="FF0000"/>
          <w:sz w:val="28"/>
          <w:szCs w:val="28"/>
        </w:rPr>
        <w:t>“</w:t>
      </w:r>
      <w:r w:rsidRPr="003D0719">
        <w:rPr>
          <w:rFonts w:ascii="Times New Roman" w:eastAsia="仿宋" w:hAnsi="Times New Roman" w:cs="Times New Roman"/>
          <w:color w:val="FF0000"/>
          <w:sz w:val="28"/>
          <w:szCs w:val="28"/>
        </w:rPr>
        <w:t>负面清单</w:t>
      </w:r>
      <w:r w:rsidRPr="003D0719">
        <w:rPr>
          <w:rFonts w:ascii="Times New Roman" w:eastAsia="仿宋" w:hAnsi="Times New Roman" w:cs="Times New Roman"/>
          <w:color w:val="FF0000"/>
          <w:sz w:val="28"/>
          <w:szCs w:val="28"/>
        </w:rPr>
        <w:t>”</w:t>
      </w:r>
      <w:r w:rsidRPr="003D0719">
        <w:rPr>
          <w:rFonts w:ascii="Times New Roman" w:eastAsia="仿宋" w:hAnsi="Times New Roman" w:cs="Times New Roman"/>
          <w:color w:val="FF0000"/>
          <w:sz w:val="28"/>
          <w:szCs w:val="28"/>
        </w:rPr>
        <w:t>管理。</w:t>
      </w:r>
      <w:r w:rsidRPr="00323EE7">
        <w:rPr>
          <w:rFonts w:ascii="Times New Roman" w:eastAsia="仿宋" w:hAnsi="Times New Roman" w:cs="Times New Roman"/>
          <w:sz w:val="28"/>
          <w:szCs w:val="28"/>
        </w:rPr>
        <w:cr/>
        <w:t xml:space="preserve">   </w:t>
      </w:r>
      <w:r w:rsidRPr="00323EE7">
        <w:rPr>
          <w:rFonts w:ascii="Times New Roman" w:eastAsia="仿宋" w:hAnsi="Times New Roman" w:cs="Times New Roman"/>
          <w:b/>
          <w:bCs/>
          <w:sz w:val="28"/>
          <w:szCs w:val="28"/>
        </w:rPr>
        <w:t xml:space="preserve"> 3.</w:t>
      </w:r>
      <w:r w:rsidRPr="00323EE7">
        <w:rPr>
          <w:rFonts w:ascii="Times New Roman" w:eastAsia="仿宋" w:hAnsi="Times New Roman" w:cs="Times New Roman"/>
          <w:b/>
          <w:bCs/>
          <w:sz w:val="28"/>
          <w:szCs w:val="28"/>
        </w:rPr>
        <w:t>表述准确。</w:t>
      </w:r>
      <w:r w:rsidRPr="00323EE7">
        <w:rPr>
          <w:rFonts w:ascii="Times New Roman" w:eastAsia="仿宋" w:hAnsi="Times New Roman" w:cs="Times New Roman"/>
          <w:sz w:val="28"/>
          <w:szCs w:val="28"/>
        </w:rPr>
        <w:t>绩效要求必须准确、清</w:t>
      </w:r>
      <w:r w:rsidR="0090280C" w:rsidRPr="00323EE7">
        <w:rPr>
          <w:rFonts w:ascii="Times New Roman" w:eastAsia="仿宋" w:hAnsi="Times New Roman" w:cs="Times New Roman"/>
          <w:sz w:val="28"/>
          <w:szCs w:val="28"/>
        </w:rPr>
        <w:t>晰。定量指标要有明确数值。定性指标表述有准确性，不能有</w:t>
      </w:r>
      <w:r w:rsidR="0090280C" w:rsidRPr="00323EE7">
        <w:rPr>
          <w:rFonts w:ascii="Times New Roman" w:eastAsia="仿宋" w:hAnsi="Times New Roman" w:cs="Times New Roman"/>
          <w:sz w:val="28"/>
          <w:szCs w:val="28"/>
        </w:rPr>
        <w:t>“</w:t>
      </w:r>
      <w:r w:rsidR="0090280C" w:rsidRPr="00323EE7">
        <w:rPr>
          <w:rFonts w:ascii="Times New Roman" w:eastAsia="仿宋" w:hAnsi="Times New Roman" w:cs="Times New Roman"/>
          <w:sz w:val="28"/>
          <w:szCs w:val="28"/>
        </w:rPr>
        <w:t>力争</w:t>
      </w:r>
      <w:r w:rsidR="0090280C" w:rsidRPr="00323EE7">
        <w:rPr>
          <w:rFonts w:ascii="Times New Roman" w:eastAsia="仿宋" w:hAnsi="Times New Roman" w:cs="Times New Roman"/>
          <w:sz w:val="28"/>
          <w:szCs w:val="28"/>
        </w:rPr>
        <w:t>”</w:t>
      </w:r>
      <w:r w:rsidR="0090280C" w:rsidRPr="00323EE7">
        <w:rPr>
          <w:rFonts w:ascii="Times New Roman" w:eastAsia="仿宋" w:hAnsi="Times New Roman" w:cs="Times New Roman"/>
          <w:sz w:val="28"/>
          <w:szCs w:val="28"/>
        </w:rPr>
        <w:t>、</w:t>
      </w:r>
      <w:r w:rsidRPr="00323EE7">
        <w:rPr>
          <w:rFonts w:ascii="Times New Roman" w:eastAsia="仿宋" w:hAnsi="Times New Roman" w:cs="Times New Roman"/>
          <w:sz w:val="28"/>
          <w:szCs w:val="28"/>
        </w:rPr>
        <w:t>“</w:t>
      </w:r>
      <w:r w:rsidRPr="00323EE7">
        <w:rPr>
          <w:rFonts w:ascii="Times New Roman" w:eastAsia="仿宋" w:hAnsi="Times New Roman" w:cs="Times New Roman"/>
          <w:sz w:val="28"/>
          <w:szCs w:val="28"/>
        </w:rPr>
        <w:t>争取</w:t>
      </w:r>
      <w:r w:rsidRPr="00323EE7">
        <w:rPr>
          <w:rFonts w:ascii="Times New Roman" w:eastAsia="仿宋" w:hAnsi="Times New Roman" w:cs="Times New Roman"/>
          <w:sz w:val="28"/>
          <w:szCs w:val="28"/>
        </w:rPr>
        <w:t>”</w:t>
      </w:r>
      <w:r w:rsidRPr="00323EE7">
        <w:rPr>
          <w:rFonts w:ascii="Times New Roman" w:eastAsia="仿宋" w:hAnsi="Times New Roman" w:cs="Times New Roman"/>
          <w:sz w:val="28"/>
          <w:szCs w:val="28"/>
        </w:rPr>
        <w:t>等预期性表述。在完成情况中，不能仅以召开某项会议、组织某次活动等作为绩效要求，要重点体现通过会议或活动达到的工作实效。</w:t>
      </w:r>
      <w:r w:rsidRPr="00323EE7">
        <w:rPr>
          <w:rFonts w:ascii="Times New Roman" w:eastAsia="仿宋" w:hAnsi="Times New Roman" w:cs="Times New Roman"/>
          <w:sz w:val="28"/>
          <w:szCs w:val="28"/>
        </w:rPr>
        <w:cr/>
        <w:t xml:space="preserve">    </w:t>
      </w:r>
      <w:r w:rsidRPr="00323EE7">
        <w:rPr>
          <w:rFonts w:ascii="Times New Roman" w:eastAsia="黑体" w:hAnsi="Times New Roman" w:cs="Times New Roman"/>
          <w:sz w:val="28"/>
          <w:szCs w:val="28"/>
        </w:rPr>
        <w:t>二、填表说明</w:t>
      </w:r>
      <w:r w:rsidRPr="00323EE7">
        <w:rPr>
          <w:rFonts w:ascii="Times New Roman" w:eastAsia="仿宋" w:hAnsi="Times New Roman" w:cs="Times New Roman"/>
          <w:sz w:val="28"/>
          <w:szCs w:val="28"/>
        </w:rPr>
        <w:cr/>
        <w:t xml:space="preserve">    </w:t>
      </w:r>
      <w:r w:rsidRPr="00323EE7">
        <w:rPr>
          <w:rFonts w:ascii="Times New Roman" w:eastAsia="仿宋" w:hAnsi="Times New Roman" w:cs="Times New Roman"/>
          <w:b/>
          <w:bCs/>
          <w:sz w:val="28"/>
          <w:szCs w:val="28"/>
        </w:rPr>
        <w:t>（一）目标依据：</w:t>
      </w:r>
      <w:r w:rsidRPr="00323EE7">
        <w:rPr>
          <w:rFonts w:ascii="Times New Roman" w:eastAsia="仿宋" w:hAnsi="Times New Roman" w:cs="Times New Roman"/>
          <w:sz w:val="28"/>
          <w:szCs w:val="28"/>
        </w:rPr>
        <w:t>文件号</w:t>
      </w:r>
      <w:r w:rsidRPr="00323EE7">
        <w:rPr>
          <w:rFonts w:ascii="Times New Roman" w:eastAsia="仿宋" w:hAnsi="Times New Roman" w:cs="Times New Roman"/>
          <w:sz w:val="28"/>
          <w:szCs w:val="28"/>
        </w:rPr>
        <w:t>/</w:t>
      </w:r>
      <w:r w:rsidRPr="00323EE7">
        <w:rPr>
          <w:rFonts w:ascii="Times New Roman" w:eastAsia="仿宋" w:hAnsi="Times New Roman" w:cs="Times New Roman"/>
          <w:sz w:val="28"/>
          <w:szCs w:val="28"/>
        </w:rPr>
        <w:t>年度工作要点等。</w:t>
      </w:r>
      <w:r w:rsidRPr="00323EE7">
        <w:rPr>
          <w:rFonts w:ascii="Times New Roman" w:eastAsia="仿宋" w:hAnsi="Times New Roman" w:cs="Times New Roman"/>
          <w:sz w:val="28"/>
          <w:szCs w:val="28"/>
        </w:rPr>
        <w:cr/>
        <w:t xml:space="preserve">    </w:t>
      </w:r>
      <w:r w:rsidRPr="00323EE7">
        <w:rPr>
          <w:rFonts w:ascii="Times New Roman" w:eastAsia="仿宋" w:hAnsi="Times New Roman" w:cs="Times New Roman"/>
          <w:b/>
          <w:bCs/>
          <w:sz w:val="28"/>
          <w:szCs w:val="28"/>
        </w:rPr>
        <w:t>（二）目标内容：</w:t>
      </w:r>
      <w:r w:rsidRPr="00323EE7">
        <w:rPr>
          <w:rFonts w:ascii="Times New Roman" w:eastAsia="仿宋" w:hAnsi="Times New Roman" w:cs="Times New Roman"/>
          <w:sz w:val="28"/>
          <w:szCs w:val="28"/>
        </w:rPr>
        <w:t>职能绩效目标要紧扣省委、省政府和教育部、省教育厅重点工作，聚焦学院主责主业，不能将日常性、一般性工作作为考核目标，要将国家、省出台的文件中明确要求落实并列入督查、巡视整改事项的工作纳入单位职能绩效目标。要参考高等院校职能绩效目标管理考核评价指标体系合理设置目标，指标体系中评价要点涉及的内容均需涵盖。要</w:t>
      </w:r>
      <w:proofErr w:type="gramStart"/>
      <w:r w:rsidRPr="00323EE7">
        <w:rPr>
          <w:rFonts w:ascii="Times New Roman" w:eastAsia="仿宋" w:hAnsi="Times New Roman" w:cs="Times New Roman"/>
          <w:sz w:val="28"/>
          <w:szCs w:val="28"/>
        </w:rPr>
        <w:t>精减</w:t>
      </w:r>
      <w:proofErr w:type="gramEnd"/>
      <w:r w:rsidRPr="00323EE7">
        <w:rPr>
          <w:rFonts w:ascii="Times New Roman" w:eastAsia="仿宋" w:hAnsi="Times New Roman" w:cs="Times New Roman"/>
          <w:sz w:val="28"/>
          <w:szCs w:val="28"/>
        </w:rPr>
        <w:t>目标数量，对过细过散的考核目标进行整合归纳，努力做到</w:t>
      </w:r>
      <w:r w:rsidRPr="00323EE7">
        <w:rPr>
          <w:rFonts w:ascii="Times New Roman" w:eastAsia="仿宋" w:hAnsi="Times New Roman" w:cs="Times New Roman"/>
          <w:sz w:val="28"/>
          <w:szCs w:val="28"/>
        </w:rPr>
        <w:t>“</w:t>
      </w:r>
      <w:r w:rsidRPr="00323EE7">
        <w:rPr>
          <w:rFonts w:ascii="Times New Roman" w:eastAsia="仿宋" w:hAnsi="Times New Roman" w:cs="Times New Roman"/>
          <w:sz w:val="28"/>
          <w:szCs w:val="28"/>
        </w:rPr>
        <w:t>少而精</w:t>
      </w:r>
      <w:r w:rsidRPr="00323EE7">
        <w:rPr>
          <w:rFonts w:ascii="Times New Roman" w:eastAsia="仿宋" w:hAnsi="Times New Roman" w:cs="Times New Roman"/>
          <w:sz w:val="28"/>
          <w:szCs w:val="28"/>
        </w:rPr>
        <w:t>"</w:t>
      </w:r>
      <w:r w:rsidRPr="00323EE7">
        <w:rPr>
          <w:rFonts w:ascii="Times New Roman" w:eastAsia="仿宋" w:hAnsi="Times New Roman" w:cs="Times New Roman"/>
          <w:sz w:val="28"/>
          <w:szCs w:val="28"/>
        </w:rPr>
        <w:t>。职能绩效目标要严格按照评价指标内容分类汇总。具体考核目标数量，高职高专总数原则上不超过</w:t>
      </w:r>
      <w:r w:rsidRPr="00323EE7">
        <w:rPr>
          <w:rFonts w:ascii="Times New Roman" w:eastAsia="仿宋" w:hAnsi="Times New Roman" w:cs="Times New Roman"/>
          <w:sz w:val="28"/>
          <w:szCs w:val="28"/>
        </w:rPr>
        <w:t>30</w:t>
      </w:r>
      <w:r w:rsidRPr="00323EE7">
        <w:rPr>
          <w:rFonts w:ascii="Times New Roman" w:eastAsia="仿宋" w:hAnsi="Times New Roman" w:cs="Times New Roman"/>
          <w:sz w:val="28"/>
          <w:szCs w:val="28"/>
        </w:rPr>
        <w:t>项，年度重点工作目标不少于</w:t>
      </w:r>
      <w:r w:rsidRPr="00323EE7">
        <w:rPr>
          <w:rFonts w:ascii="Times New Roman" w:eastAsia="仿宋" w:hAnsi="Times New Roman" w:cs="Times New Roman"/>
          <w:sz w:val="28"/>
          <w:szCs w:val="28"/>
        </w:rPr>
        <w:t>6</w:t>
      </w:r>
      <w:r w:rsidRPr="00323EE7">
        <w:rPr>
          <w:rFonts w:ascii="Times New Roman" w:eastAsia="仿宋" w:hAnsi="Times New Roman" w:cs="Times New Roman"/>
          <w:sz w:val="28"/>
          <w:szCs w:val="28"/>
        </w:rPr>
        <w:t>项。</w:t>
      </w:r>
      <w:r w:rsidRPr="003D0719">
        <w:rPr>
          <w:rFonts w:ascii="Times New Roman" w:eastAsia="仿宋" w:hAnsi="Times New Roman" w:cs="Times New Roman"/>
          <w:color w:val="FF0000"/>
          <w:sz w:val="28"/>
          <w:szCs w:val="28"/>
        </w:rPr>
        <w:t>考核目标大多要量化，表明完成的数量、占比、增量、增速等；对不能量化的要定性表述，要达到的工作实效明确具体。</w:t>
      </w:r>
    </w:p>
    <w:sectPr w:rsidR="00C866A9" w:rsidRPr="00323EE7">
      <w:pgSz w:w="11906" w:h="16838"/>
      <w:pgMar w:top="1440" w:right="1800" w:bottom="127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392" w:rsidRDefault="001E7392" w:rsidP="00B1078E">
      <w:r>
        <w:separator/>
      </w:r>
    </w:p>
  </w:endnote>
  <w:endnote w:type="continuationSeparator" w:id="0">
    <w:p w:rsidR="001E7392" w:rsidRDefault="001E7392" w:rsidP="00B1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392" w:rsidRDefault="001E7392" w:rsidP="00B1078E">
      <w:r>
        <w:separator/>
      </w:r>
    </w:p>
  </w:footnote>
  <w:footnote w:type="continuationSeparator" w:id="0">
    <w:p w:rsidR="001E7392" w:rsidRDefault="001E7392" w:rsidP="00B10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D8EFC4"/>
    <w:multiLevelType w:val="singleLevel"/>
    <w:tmpl w:val="CAD8EFC4"/>
    <w:lvl w:ilvl="0">
      <w:start w:val="1"/>
      <w:numFmt w:val="decimal"/>
      <w:suff w:val="space"/>
      <w:lvlText w:val="%1."/>
      <w:lvlJc w:val="left"/>
    </w:lvl>
  </w:abstractNum>
  <w:abstractNum w:abstractNumId="1">
    <w:nsid w:val="EF7B2B33"/>
    <w:multiLevelType w:val="singleLevel"/>
    <w:tmpl w:val="EF7B2B3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436DC"/>
    <w:rsid w:val="000308E5"/>
    <w:rsid w:val="000527D1"/>
    <w:rsid w:val="00117E7A"/>
    <w:rsid w:val="00177F0B"/>
    <w:rsid w:val="001B3749"/>
    <w:rsid w:val="001E7392"/>
    <w:rsid w:val="0024072B"/>
    <w:rsid w:val="002664EE"/>
    <w:rsid w:val="0028450F"/>
    <w:rsid w:val="002A4581"/>
    <w:rsid w:val="002C4428"/>
    <w:rsid w:val="002C6A62"/>
    <w:rsid w:val="002F2CE6"/>
    <w:rsid w:val="00323EE7"/>
    <w:rsid w:val="00332DCD"/>
    <w:rsid w:val="00343C0C"/>
    <w:rsid w:val="003A22B4"/>
    <w:rsid w:val="003B7765"/>
    <w:rsid w:val="003D0719"/>
    <w:rsid w:val="003F7771"/>
    <w:rsid w:val="00431DE2"/>
    <w:rsid w:val="004C71AB"/>
    <w:rsid w:val="00501051"/>
    <w:rsid w:val="005C2DFD"/>
    <w:rsid w:val="0062645B"/>
    <w:rsid w:val="006D5590"/>
    <w:rsid w:val="00767FFD"/>
    <w:rsid w:val="007745BD"/>
    <w:rsid w:val="007810DC"/>
    <w:rsid w:val="007E19B9"/>
    <w:rsid w:val="008408E1"/>
    <w:rsid w:val="00874418"/>
    <w:rsid w:val="0090280C"/>
    <w:rsid w:val="009834D7"/>
    <w:rsid w:val="00A030E9"/>
    <w:rsid w:val="00A96708"/>
    <w:rsid w:val="00AC0E5B"/>
    <w:rsid w:val="00B1078E"/>
    <w:rsid w:val="00B43E20"/>
    <w:rsid w:val="00B467E6"/>
    <w:rsid w:val="00B720BF"/>
    <w:rsid w:val="00B9728F"/>
    <w:rsid w:val="00BD48EA"/>
    <w:rsid w:val="00BE36B8"/>
    <w:rsid w:val="00BF47D2"/>
    <w:rsid w:val="00C06074"/>
    <w:rsid w:val="00C4734B"/>
    <w:rsid w:val="00C866A9"/>
    <w:rsid w:val="00E4493B"/>
    <w:rsid w:val="00E73B12"/>
    <w:rsid w:val="00E91F47"/>
    <w:rsid w:val="00F362F5"/>
    <w:rsid w:val="00F64C6B"/>
    <w:rsid w:val="034317B9"/>
    <w:rsid w:val="0EBF4726"/>
    <w:rsid w:val="0F3C0A64"/>
    <w:rsid w:val="269D2D44"/>
    <w:rsid w:val="26F01025"/>
    <w:rsid w:val="31EE7C84"/>
    <w:rsid w:val="345445E3"/>
    <w:rsid w:val="5C5436DC"/>
    <w:rsid w:val="7031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Pr>
      <w:i/>
    </w:rPr>
  </w:style>
  <w:style w:type="character" w:styleId="a8">
    <w:name w:val="Hyperlink"/>
    <w:basedOn w:val="a0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Pr>
      <w:i/>
    </w:rPr>
  </w:style>
  <w:style w:type="character" w:styleId="a8">
    <w:name w:val="Hyperlink"/>
    <w:basedOn w:val="a0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阿莉</dc:creator>
  <cp:lastModifiedBy>吴阿莉</cp:lastModifiedBy>
  <cp:revision>17</cp:revision>
  <cp:lastPrinted>2020-03-26T03:14:00Z</cp:lastPrinted>
  <dcterms:created xsi:type="dcterms:W3CDTF">2020-03-26T02:21:00Z</dcterms:created>
  <dcterms:modified xsi:type="dcterms:W3CDTF">2020-03-26T08:27:00Z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