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6A9" w:rsidRPr="00323EE7" w:rsidRDefault="00BF47D2" w:rsidP="009834D7">
      <w:pPr>
        <w:rPr>
          <w:rFonts w:ascii="Times New Roman" w:eastAsia="楷体" w:hAnsi="Times New Roman" w:cs="Times New Roman"/>
          <w:sz w:val="30"/>
          <w:szCs w:val="30"/>
        </w:rPr>
      </w:pPr>
      <w:r w:rsidRPr="00323EE7">
        <w:rPr>
          <w:rFonts w:ascii="Times New Roman" w:eastAsia="楷体" w:hAnsi="Times New Roman" w:cs="Times New Roman"/>
          <w:sz w:val="28"/>
          <w:szCs w:val="28"/>
        </w:rPr>
        <w:t>附件</w:t>
      </w:r>
      <w:r w:rsidRPr="00323EE7">
        <w:rPr>
          <w:rFonts w:ascii="Times New Roman" w:eastAsia="楷体" w:hAnsi="Times New Roman" w:cs="Times New Roman"/>
          <w:sz w:val="28"/>
          <w:szCs w:val="28"/>
        </w:rPr>
        <w:t>2</w:t>
      </w:r>
      <w:r w:rsidRPr="00323EE7">
        <w:rPr>
          <w:rFonts w:ascii="Times New Roman" w:eastAsia="楷体" w:hAnsi="Times New Roman" w:cs="Times New Roman"/>
          <w:sz w:val="28"/>
          <w:szCs w:val="28"/>
        </w:rPr>
        <w:t>：</w:t>
      </w:r>
    </w:p>
    <w:p w:rsidR="00C866A9" w:rsidRPr="00323EE7" w:rsidRDefault="00BF47D2">
      <w:pPr>
        <w:spacing w:line="520" w:lineRule="exact"/>
        <w:jc w:val="center"/>
        <w:rPr>
          <w:rFonts w:ascii="Times New Roman" w:eastAsia="华文中宋" w:hAnsi="Times New Roman" w:cs="Times New Roman"/>
          <w:b/>
          <w:bCs/>
          <w:sz w:val="32"/>
          <w:szCs w:val="32"/>
        </w:rPr>
      </w:pPr>
      <w:r w:rsidRPr="00323EE7">
        <w:rPr>
          <w:rFonts w:ascii="Times New Roman" w:eastAsia="华文中宋" w:hAnsi="Times New Roman" w:cs="Times New Roman"/>
          <w:b/>
          <w:bCs/>
          <w:sz w:val="32"/>
          <w:szCs w:val="32"/>
        </w:rPr>
        <w:t>高职高专院校职能绩效目标管理考核评价指标体系</w:t>
      </w:r>
    </w:p>
    <w:tbl>
      <w:tblPr>
        <w:tblStyle w:val="a6"/>
        <w:tblW w:w="9021" w:type="dxa"/>
        <w:tblLook w:val="04A0" w:firstRow="1" w:lastRow="0" w:firstColumn="1" w:lastColumn="0" w:noHBand="0" w:noVBand="1"/>
      </w:tblPr>
      <w:tblGrid>
        <w:gridCol w:w="1011"/>
        <w:gridCol w:w="670"/>
        <w:gridCol w:w="1570"/>
        <w:gridCol w:w="3566"/>
        <w:gridCol w:w="2204"/>
      </w:tblGrid>
      <w:tr w:rsidR="00C866A9" w:rsidRPr="00323EE7">
        <w:tc>
          <w:tcPr>
            <w:tcW w:w="1011" w:type="dxa"/>
          </w:tcPr>
          <w:p w:rsidR="00C866A9" w:rsidRPr="00323EE7" w:rsidRDefault="00BF47D2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323EE7">
              <w:rPr>
                <w:rFonts w:ascii="Times New Roman" w:eastAsia="黑体" w:hAnsi="Times New Roman" w:cs="Times New Roman"/>
                <w:sz w:val="24"/>
              </w:rPr>
              <w:t>项目</w:t>
            </w:r>
          </w:p>
        </w:tc>
        <w:tc>
          <w:tcPr>
            <w:tcW w:w="2240" w:type="dxa"/>
            <w:gridSpan w:val="2"/>
          </w:tcPr>
          <w:p w:rsidR="00C866A9" w:rsidRPr="00323EE7" w:rsidRDefault="00BF47D2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323EE7">
              <w:rPr>
                <w:rFonts w:ascii="Times New Roman" w:eastAsia="黑体" w:hAnsi="Times New Roman" w:cs="Times New Roman"/>
                <w:sz w:val="24"/>
              </w:rPr>
              <w:t>评价内容</w:t>
            </w:r>
          </w:p>
        </w:tc>
        <w:tc>
          <w:tcPr>
            <w:tcW w:w="3566" w:type="dxa"/>
          </w:tcPr>
          <w:p w:rsidR="00C866A9" w:rsidRPr="00323EE7" w:rsidRDefault="00BF47D2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323EE7">
              <w:rPr>
                <w:rFonts w:ascii="Times New Roman" w:eastAsia="黑体" w:hAnsi="Times New Roman" w:cs="Times New Roman"/>
                <w:sz w:val="24"/>
              </w:rPr>
              <w:t>评价要点</w:t>
            </w:r>
          </w:p>
        </w:tc>
        <w:tc>
          <w:tcPr>
            <w:tcW w:w="2204" w:type="dxa"/>
          </w:tcPr>
          <w:p w:rsidR="00C866A9" w:rsidRPr="00323EE7" w:rsidRDefault="003D0719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牵头</w:t>
            </w:r>
            <w:r>
              <w:rPr>
                <w:rFonts w:ascii="Times New Roman" w:eastAsia="黑体" w:hAnsi="Times New Roman" w:cs="Times New Roman" w:hint="eastAsia"/>
                <w:sz w:val="24"/>
              </w:rPr>
              <w:t>/</w:t>
            </w:r>
            <w:r w:rsidR="00BF47D2" w:rsidRPr="00323EE7">
              <w:rPr>
                <w:rFonts w:ascii="Times New Roman" w:eastAsia="黑体" w:hAnsi="Times New Roman" w:cs="Times New Roman"/>
                <w:sz w:val="24"/>
              </w:rPr>
              <w:t>责任部门</w:t>
            </w:r>
          </w:p>
        </w:tc>
      </w:tr>
      <w:tr w:rsidR="00C866A9" w:rsidRPr="00323EE7">
        <w:tc>
          <w:tcPr>
            <w:tcW w:w="1011" w:type="dxa"/>
            <w:vMerge w:val="restart"/>
          </w:tcPr>
          <w:p w:rsidR="00C866A9" w:rsidRPr="00323EE7" w:rsidRDefault="00C866A9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  <w:p w:rsidR="00C866A9" w:rsidRPr="00323EE7" w:rsidRDefault="00C866A9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  <w:p w:rsidR="00C866A9" w:rsidRPr="00323EE7" w:rsidRDefault="00C866A9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  <w:p w:rsidR="00C866A9" w:rsidRPr="00323EE7" w:rsidRDefault="00C866A9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  <w:p w:rsidR="00C866A9" w:rsidRPr="00323EE7" w:rsidRDefault="00C866A9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  <w:p w:rsidR="00C866A9" w:rsidRPr="00323EE7" w:rsidRDefault="00C866A9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  <w:p w:rsidR="00C866A9" w:rsidRPr="00323EE7" w:rsidRDefault="00BF47D2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323EE7">
              <w:rPr>
                <w:rFonts w:ascii="Times New Roman" w:eastAsia="黑体" w:hAnsi="Times New Roman" w:cs="Times New Roman"/>
                <w:sz w:val="24"/>
              </w:rPr>
              <w:t>职能</w:t>
            </w:r>
          </w:p>
          <w:p w:rsidR="00C866A9" w:rsidRPr="00323EE7" w:rsidRDefault="00BF47D2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323EE7">
              <w:rPr>
                <w:rFonts w:ascii="Times New Roman" w:eastAsia="黑体" w:hAnsi="Times New Roman" w:cs="Times New Roman"/>
                <w:sz w:val="24"/>
              </w:rPr>
              <w:t>绩效</w:t>
            </w:r>
          </w:p>
          <w:p w:rsidR="00C866A9" w:rsidRPr="00323EE7" w:rsidRDefault="00BF47D2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323EE7">
              <w:rPr>
                <w:rFonts w:ascii="Times New Roman" w:eastAsia="黑体" w:hAnsi="Times New Roman" w:cs="Times New Roman"/>
                <w:sz w:val="24"/>
              </w:rPr>
              <w:t>目标</w:t>
            </w:r>
          </w:p>
          <w:p w:rsidR="00C866A9" w:rsidRPr="00323EE7" w:rsidRDefault="00BF47D2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323EE7">
              <w:rPr>
                <w:rFonts w:ascii="Times New Roman" w:eastAsia="黑体" w:hAnsi="Times New Roman" w:cs="Times New Roman"/>
                <w:sz w:val="24"/>
              </w:rPr>
              <w:t>考核</w:t>
            </w:r>
          </w:p>
          <w:p w:rsidR="00C866A9" w:rsidRPr="00323EE7" w:rsidRDefault="00BF47D2">
            <w:pPr>
              <w:spacing w:line="520" w:lineRule="exact"/>
              <w:jc w:val="center"/>
              <w:rPr>
                <w:rFonts w:ascii="Times New Roman" w:eastAsia="华文中宋" w:hAnsi="Times New Roman" w:cs="Times New Roman"/>
                <w:b/>
                <w:bCs/>
                <w:sz w:val="24"/>
              </w:rPr>
            </w:pPr>
            <w:r w:rsidRPr="00323EE7">
              <w:rPr>
                <w:rFonts w:ascii="Times New Roman" w:eastAsia="黑体" w:hAnsi="Times New Roman" w:cs="Times New Roman"/>
                <w:sz w:val="24"/>
              </w:rPr>
              <w:t>项目</w:t>
            </w:r>
          </w:p>
        </w:tc>
        <w:tc>
          <w:tcPr>
            <w:tcW w:w="670" w:type="dxa"/>
            <w:vMerge w:val="restart"/>
            <w:vAlign w:val="center"/>
          </w:tcPr>
          <w:p w:rsidR="00C866A9" w:rsidRPr="00323EE7" w:rsidRDefault="00BF47D2">
            <w:pPr>
              <w:spacing w:line="520" w:lineRule="exact"/>
              <w:jc w:val="center"/>
              <w:rPr>
                <w:rFonts w:ascii="Times New Roman" w:eastAsia="华文中宋" w:hAnsi="Times New Roman" w:cs="Times New Roman"/>
                <w:b/>
                <w:bCs/>
                <w:sz w:val="24"/>
              </w:rPr>
            </w:pPr>
            <w:r w:rsidRPr="00323EE7">
              <w:rPr>
                <w:rFonts w:ascii="Times New Roman" w:eastAsia="黑体" w:hAnsi="Times New Roman" w:cs="Times New Roman"/>
                <w:sz w:val="24"/>
              </w:rPr>
              <w:t>人才培养</w:t>
            </w:r>
          </w:p>
        </w:tc>
        <w:tc>
          <w:tcPr>
            <w:tcW w:w="1570" w:type="dxa"/>
            <w:vMerge w:val="restart"/>
            <w:vAlign w:val="center"/>
          </w:tcPr>
          <w:p w:rsidR="00C866A9" w:rsidRPr="00323EE7" w:rsidRDefault="00BF47D2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323EE7">
              <w:rPr>
                <w:rFonts w:ascii="Times New Roman" w:eastAsia="仿宋" w:hAnsi="Times New Roman" w:cs="Times New Roman"/>
                <w:sz w:val="24"/>
              </w:rPr>
              <w:t>办学水平</w:t>
            </w:r>
          </w:p>
        </w:tc>
        <w:tc>
          <w:tcPr>
            <w:tcW w:w="3566" w:type="dxa"/>
          </w:tcPr>
          <w:p w:rsidR="00C866A9" w:rsidRPr="00323EE7" w:rsidRDefault="00BF47D2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323EE7">
              <w:rPr>
                <w:rFonts w:ascii="Times New Roman" w:eastAsia="仿宋" w:hAnsi="Times New Roman" w:cs="Times New Roman"/>
                <w:sz w:val="24"/>
              </w:rPr>
              <w:t>生</w:t>
            </w:r>
            <w:proofErr w:type="gramStart"/>
            <w:r w:rsidRPr="00323EE7">
              <w:rPr>
                <w:rFonts w:ascii="Times New Roman" w:eastAsia="仿宋" w:hAnsi="Times New Roman" w:cs="Times New Roman"/>
                <w:sz w:val="24"/>
              </w:rPr>
              <w:t>均教学</w:t>
            </w:r>
            <w:proofErr w:type="gramEnd"/>
            <w:r w:rsidRPr="00323EE7">
              <w:rPr>
                <w:rFonts w:ascii="Times New Roman" w:eastAsia="仿宋" w:hAnsi="Times New Roman" w:cs="Times New Roman"/>
                <w:sz w:val="24"/>
              </w:rPr>
              <w:t>行政用房</w:t>
            </w:r>
          </w:p>
        </w:tc>
        <w:tc>
          <w:tcPr>
            <w:tcW w:w="2204" w:type="dxa"/>
          </w:tcPr>
          <w:p w:rsidR="00C866A9" w:rsidRPr="00323EE7" w:rsidRDefault="00BF47D2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323EE7">
              <w:rPr>
                <w:rFonts w:ascii="Times New Roman" w:eastAsia="仿宋" w:hAnsi="Times New Roman" w:cs="Times New Roman"/>
                <w:sz w:val="24"/>
              </w:rPr>
              <w:t>党政办公室</w:t>
            </w:r>
          </w:p>
        </w:tc>
      </w:tr>
      <w:tr w:rsidR="00C866A9" w:rsidRPr="00323EE7">
        <w:tc>
          <w:tcPr>
            <w:tcW w:w="1011" w:type="dxa"/>
            <w:vMerge/>
          </w:tcPr>
          <w:p w:rsidR="00C866A9" w:rsidRPr="00323EE7" w:rsidRDefault="00C866A9">
            <w:pPr>
              <w:spacing w:line="520" w:lineRule="exact"/>
              <w:jc w:val="center"/>
              <w:rPr>
                <w:rFonts w:ascii="Times New Roman" w:eastAsia="华文中宋" w:hAnsi="Times New Roman" w:cs="Times New Roman"/>
                <w:b/>
                <w:bCs/>
                <w:sz w:val="24"/>
              </w:rPr>
            </w:pPr>
          </w:p>
        </w:tc>
        <w:tc>
          <w:tcPr>
            <w:tcW w:w="670" w:type="dxa"/>
            <w:vMerge/>
          </w:tcPr>
          <w:p w:rsidR="00C866A9" w:rsidRPr="00323EE7" w:rsidRDefault="00C866A9">
            <w:pPr>
              <w:spacing w:line="520" w:lineRule="exact"/>
              <w:jc w:val="center"/>
              <w:rPr>
                <w:rFonts w:ascii="Times New Roman" w:eastAsia="华文中宋" w:hAnsi="Times New Roman" w:cs="Times New Roman"/>
                <w:b/>
                <w:bCs/>
                <w:sz w:val="24"/>
              </w:rPr>
            </w:pPr>
          </w:p>
        </w:tc>
        <w:tc>
          <w:tcPr>
            <w:tcW w:w="1570" w:type="dxa"/>
            <w:vMerge/>
            <w:vAlign w:val="center"/>
          </w:tcPr>
          <w:p w:rsidR="00C866A9" w:rsidRPr="00323EE7" w:rsidRDefault="00C866A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3566" w:type="dxa"/>
            <w:vAlign w:val="center"/>
          </w:tcPr>
          <w:p w:rsidR="00C866A9" w:rsidRPr="00323EE7" w:rsidRDefault="00BF47D2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323EE7">
              <w:rPr>
                <w:rFonts w:ascii="Times New Roman" w:eastAsia="仿宋" w:hAnsi="Times New Roman" w:cs="Times New Roman"/>
                <w:sz w:val="24"/>
              </w:rPr>
              <w:t>生</w:t>
            </w:r>
            <w:proofErr w:type="gramStart"/>
            <w:r w:rsidRPr="00323EE7">
              <w:rPr>
                <w:rFonts w:ascii="Times New Roman" w:eastAsia="仿宋" w:hAnsi="Times New Roman" w:cs="Times New Roman"/>
                <w:sz w:val="24"/>
              </w:rPr>
              <w:t>均教学</w:t>
            </w:r>
            <w:proofErr w:type="gramEnd"/>
            <w:r w:rsidRPr="00323EE7">
              <w:rPr>
                <w:rFonts w:ascii="Times New Roman" w:eastAsia="仿宋" w:hAnsi="Times New Roman" w:cs="Times New Roman"/>
                <w:sz w:val="24"/>
              </w:rPr>
              <w:t>科研仪器设备值、实</w:t>
            </w:r>
            <w:proofErr w:type="gramStart"/>
            <w:r w:rsidRPr="00323EE7">
              <w:rPr>
                <w:rFonts w:ascii="Times New Roman" w:eastAsia="仿宋" w:hAnsi="Times New Roman" w:cs="Times New Roman"/>
                <w:sz w:val="24"/>
              </w:rPr>
              <w:t>训条件</w:t>
            </w:r>
            <w:proofErr w:type="gramEnd"/>
          </w:p>
        </w:tc>
        <w:tc>
          <w:tcPr>
            <w:tcW w:w="2204" w:type="dxa"/>
          </w:tcPr>
          <w:p w:rsidR="00C866A9" w:rsidRPr="00323EE7" w:rsidRDefault="00BF47D2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323EE7">
              <w:rPr>
                <w:rFonts w:ascii="Times New Roman" w:eastAsia="仿宋" w:hAnsi="Times New Roman" w:cs="Times New Roman"/>
                <w:sz w:val="24"/>
              </w:rPr>
              <w:t>教务处</w:t>
            </w:r>
          </w:p>
          <w:p w:rsidR="00C866A9" w:rsidRPr="00323EE7" w:rsidRDefault="00BF47D2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323EE7">
              <w:rPr>
                <w:rFonts w:ascii="Times New Roman" w:eastAsia="仿宋" w:hAnsi="Times New Roman" w:cs="Times New Roman"/>
                <w:sz w:val="24"/>
              </w:rPr>
              <w:t>科技服务与</w:t>
            </w:r>
          </w:p>
          <w:p w:rsidR="00C866A9" w:rsidRPr="00323EE7" w:rsidRDefault="00BF47D2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323EE7">
              <w:rPr>
                <w:rFonts w:ascii="Times New Roman" w:eastAsia="仿宋" w:hAnsi="Times New Roman" w:cs="Times New Roman"/>
                <w:sz w:val="24"/>
              </w:rPr>
              <w:t>工程实训中心</w:t>
            </w:r>
          </w:p>
        </w:tc>
      </w:tr>
      <w:tr w:rsidR="00C866A9" w:rsidRPr="00323EE7">
        <w:tc>
          <w:tcPr>
            <w:tcW w:w="1011" w:type="dxa"/>
            <w:vMerge/>
          </w:tcPr>
          <w:p w:rsidR="00C866A9" w:rsidRPr="00323EE7" w:rsidRDefault="00C866A9">
            <w:pPr>
              <w:spacing w:line="520" w:lineRule="exact"/>
              <w:jc w:val="center"/>
              <w:rPr>
                <w:rFonts w:ascii="Times New Roman" w:eastAsia="华文中宋" w:hAnsi="Times New Roman" w:cs="Times New Roman"/>
                <w:b/>
                <w:bCs/>
                <w:sz w:val="24"/>
              </w:rPr>
            </w:pPr>
          </w:p>
        </w:tc>
        <w:tc>
          <w:tcPr>
            <w:tcW w:w="670" w:type="dxa"/>
            <w:vMerge/>
          </w:tcPr>
          <w:p w:rsidR="00C866A9" w:rsidRPr="00323EE7" w:rsidRDefault="00C866A9">
            <w:pPr>
              <w:spacing w:line="520" w:lineRule="exact"/>
              <w:jc w:val="center"/>
              <w:rPr>
                <w:rFonts w:ascii="Times New Roman" w:eastAsia="华文中宋" w:hAnsi="Times New Roman" w:cs="Times New Roman"/>
                <w:b/>
                <w:bCs/>
                <w:sz w:val="24"/>
              </w:rPr>
            </w:pPr>
          </w:p>
        </w:tc>
        <w:tc>
          <w:tcPr>
            <w:tcW w:w="1570" w:type="dxa"/>
            <w:vMerge/>
            <w:vAlign w:val="center"/>
          </w:tcPr>
          <w:p w:rsidR="00C866A9" w:rsidRPr="00323EE7" w:rsidRDefault="00C866A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3566" w:type="dxa"/>
            <w:vAlign w:val="center"/>
          </w:tcPr>
          <w:p w:rsidR="00C866A9" w:rsidRPr="00323EE7" w:rsidRDefault="00BF47D2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323EE7">
              <w:rPr>
                <w:rFonts w:ascii="Times New Roman" w:eastAsia="仿宋" w:hAnsi="Times New Roman" w:cs="Times New Roman"/>
                <w:sz w:val="24"/>
              </w:rPr>
              <w:t>生均图书</w:t>
            </w:r>
          </w:p>
        </w:tc>
        <w:tc>
          <w:tcPr>
            <w:tcW w:w="2204" w:type="dxa"/>
          </w:tcPr>
          <w:p w:rsidR="00C866A9" w:rsidRPr="00323EE7" w:rsidRDefault="00BF47D2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323EE7">
              <w:rPr>
                <w:rFonts w:ascii="Times New Roman" w:eastAsia="仿宋" w:hAnsi="Times New Roman" w:cs="Times New Roman"/>
                <w:sz w:val="24"/>
              </w:rPr>
              <w:t>教学资源服务中心</w:t>
            </w:r>
          </w:p>
        </w:tc>
      </w:tr>
      <w:tr w:rsidR="00C866A9" w:rsidRPr="00323EE7">
        <w:tc>
          <w:tcPr>
            <w:tcW w:w="1011" w:type="dxa"/>
            <w:vMerge/>
          </w:tcPr>
          <w:p w:rsidR="00C866A9" w:rsidRPr="00323EE7" w:rsidRDefault="00C866A9">
            <w:pPr>
              <w:spacing w:line="520" w:lineRule="exact"/>
              <w:jc w:val="center"/>
              <w:rPr>
                <w:rFonts w:ascii="Times New Roman" w:eastAsia="华文中宋" w:hAnsi="Times New Roman" w:cs="Times New Roman"/>
                <w:b/>
                <w:bCs/>
                <w:sz w:val="24"/>
              </w:rPr>
            </w:pPr>
          </w:p>
        </w:tc>
        <w:tc>
          <w:tcPr>
            <w:tcW w:w="670" w:type="dxa"/>
            <w:vMerge/>
          </w:tcPr>
          <w:p w:rsidR="00C866A9" w:rsidRPr="00323EE7" w:rsidRDefault="00C866A9">
            <w:pPr>
              <w:spacing w:line="520" w:lineRule="exact"/>
              <w:jc w:val="center"/>
              <w:rPr>
                <w:rFonts w:ascii="Times New Roman" w:eastAsia="华文中宋" w:hAnsi="Times New Roman" w:cs="Times New Roman"/>
                <w:b/>
                <w:bCs/>
                <w:sz w:val="24"/>
              </w:rPr>
            </w:pPr>
          </w:p>
        </w:tc>
        <w:tc>
          <w:tcPr>
            <w:tcW w:w="1570" w:type="dxa"/>
            <w:vMerge/>
            <w:vAlign w:val="center"/>
          </w:tcPr>
          <w:p w:rsidR="00C866A9" w:rsidRPr="00323EE7" w:rsidRDefault="00C866A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3566" w:type="dxa"/>
            <w:vAlign w:val="center"/>
          </w:tcPr>
          <w:p w:rsidR="00C866A9" w:rsidRPr="00323EE7" w:rsidRDefault="00BF47D2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323EE7">
              <w:rPr>
                <w:rFonts w:ascii="Times New Roman" w:eastAsia="仿宋" w:hAnsi="Times New Roman" w:cs="Times New Roman"/>
                <w:sz w:val="24"/>
              </w:rPr>
              <w:t>优质校</w:t>
            </w:r>
            <w:r w:rsidR="003D0719">
              <w:rPr>
                <w:rFonts w:ascii="Times New Roman" w:eastAsia="仿宋" w:hAnsi="Times New Roman" w:cs="Times New Roman" w:hint="eastAsia"/>
                <w:sz w:val="24"/>
              </w:rPr>
              <w:t>建设和“双高”计划</w:t>
            </w:r>
            <w:r w:rsidRPr="00323EE7">
              <w:rPr>
                <w:rFonts w:ascii="Times New Roman" w:eastAsia="仿宋" w:hAnsi="Times New Roman" w:cs="Times New Roman"/>
                <w:sz w:val="24"/>
              </w:rPr>
              <w:t>建设</w:t>
            </w:r>
          </w:p>
        </w:tc>
        <w:tc>
          <w:tcPr>
            <w:tcW w:w="2204" w:type="dxa"/>
          </w:tcPr>
          <w:p w:rsidR="00C866A9" w:rsidRPr="00323EE7" w:rsidRDefault="006D5590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教务处</w:t>
            </w:r>
          </w:p>
        </w:tc>
      </w:tr>
      <w:tr w:rsidR="00C866A9" w:rsidRPr="00323EE7">
        <w:tc>
          <w:tcPr>
            <w:tcW w:w="1011" w:type="dxa"/>
            <w:vMerge/>
          </w:tcPr>
          <w:p w:rsidR="00C866A9" w:rsidRPr="00323EE7" w:rsidRDefault="00C866A9">
            <w:pPr>
              <w:spacing w:line="520" w:lineRule="exact"/>
              <w:jc w:val="center"/>
              <w:rPr>
                <w:rFonts w:ascii="Times New Roman" w:eastAsia="华文中宋" w:hAnsi="Times New Roman" w:cs="Times New Roman"/>
                <w:b/>
                <w:bCs/>
                <w:sz w:val="24"/>
              </w:rPr>
            </w:pPr>
          </w:p>
        </w:tc>
        <w:tc>
          <w:tcPr>
            <w:tcW w:w="670" w:type="dxa"/>
            <w:vMerge/>
          </w:tcPr>
          <w:p w:rsidR="00C866A9" w:rsidRPr="00323EE7" w:rsidRDefault="00C866A9">
            <w:pPr>
              <w:spacing w:line="520" w:lineRule="exact"/>
              <w:jc w:val="center"/>
              <w:rPr>
                <w:rFonts w:ascii="Times New Roman" w:eastAsia="华文中宋" w:hAnsi="Times New Roman" w:cs="Times New Roman"/>
                <w:b/>
                <w:bCs/>
                <w:sz w:val="24"/>
              </w:rPr>
            </w:pPr>
          </w:p>
        </w:tc>
        <w:tc>
          <w:tcPr>
            <w:tcW w:w="1570" w:type="dxa"/>
            <w:vMerge/>
            <w:vAlign w:val="center"/>
          </w:tcPr>
          <w:p w:rsidR="00C866A9" w:rsidRPr="00323EE7" w:rsidRDefault="00C866A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3566" w:type="dxa"/>
          </w:tcPr>
          <w:p w:rsidR="00C866A9" w:rsidRPr="00323EE7" w:rsidRDefault="003D0719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依法</w:t>
            </w:r>
            <w:r w:rsidR="00BF47D2" w:rsidRPr="00323EE7">
              <w:rPr>
                <w:rFonts w:ascii="Times New Roman" w:eastAsia="仿宋" w:hAnsi="Times New Roman" w:cs="Times New Roman"/>
                <w:sz w:val="24"/>
              </w:rPr>
              <w:t>规范办学</w:t>
            </w:r>
          </w:p>
        </w:tc>
        <w:tc>
          <w:tcPr>
            <w:tcW w:w="2204" w:type="dxa"/>
          </w:tcPr>
          <w:p w:rsidR="00C866A9" w:rsidRPr="00323EE7" w:rsidRDefault="00BF47D2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323EE7">
              <w:rPr>
                <w:rFonts w:ascii="Times New Roman" w:eastAsia="仿宋" w:hAnsi="Times New Roman" w:cs="Times New Roman"/>
                <w:sz w:val="24"/>
              </w:rPr>
              <w:t>党政办公室</w:t>
            </w:r>
          </w:p>
        </w:tc>
      </w:tr>
      <w:tr w:rsidR="00C866A9" w:rsidRPr="00323EE7">
        <w:tc>
          <w:tcPr>
            <w:tcW w:w="1011" w:type="dxa"/>
            <w:vMerge/>
          </w:tcPr>
          <w:p w:rsidR="00C866A9" w:rsidRPr="00323EE7" w:rsidRDefault="00C866A9">
            <w:pPr>
              <w:spacing w:line="520" w:lineRule="exact"/>
              <w:jc w:val="center"/>
              <w:rPr>
                <w:rFonts w:ascii="Times New Roman" w:eastAsia="华文中宋" w:hAnsi="Times New Roman" w:cs="Times New Roman"/>
                <w:b/>
                <w:bCs/>
                <w:sz w:val="24"/>
              </w:rPr>
            </w:pPr>
          </w:p>
        </w:tc>
        <w:tc>
          <w:tcPr>
            <w:tcW w:w="670" w:type="dxa"/>
            <w:vMerge/>
          </w:tcPr>
          <w:p w:rsidR="00C866A9" w:rsidRPr="00323EE7" w:rsidRDefault="00C866A9">
            <w:pPr>
              <w:spacing w:line="520" w:lineRule="exact"/>
              <w:jc w:val="center"/>
              <w:rPr>
                <w:rFonts w:ascii="Times New Roman" w:eastAsia="华文中宋" w:hAnsi="Times New Roman" w:cs="Times New Roman"/>
                <w:b/>
                <w:bCs/>
                <w:sz w:val="24"/>
              </w:rPr>
            </w:pPr>
          </w:p>
        </w:tc>
        <w:tc>
          <w:tcPr>
            <w:tcW w:w="1570" w:type="dxa"/>
            <w:vAlign w:val="center"/>
          </w:tcPr>
          <w:p w:rsidR="00C866A9" w:rsidRPr="00323EE7" w:rsidRDefault="00BF47D2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323EE7">
              <w:rPr>
                <w:rFonts w:ascii="Times New Roman" w:eastAsia="仿宋" w:hAnsi="Times New Roman" w:cs="Times New Roman"/>
                <w:sz w:val="24"/>
              </w:rPr>
              <w:t>教学质量</w:t>
            </w:r>
          </w:p>
        </w:tc>
        <w:tc>
          <w:tcPr>
            <w:tcW w:w="3566" w:type="dxa"/>
          </w:tcPr>
          <w:p w:rsidR="00C866A9" w:rsidRPr="00323EE7" w:rsidRDefault="00BF47D2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323EE7">
              <w:rPr>
                <w:rFonts w:ascii="Times New Roman" w:eastAsia="仿宋" w:hAnsi="Times New Roman" w:cs="Times New Roman"/>
                <w:sz w:val="24"/>
              </w:rPr>
              <w:t>教学管理制度及运行，教学改革，教学投入，实习实训，产教融合</w:t>
            </w:r>
          </w:p>
        </w:tc>
        <w:tc>
          <w:tcPr>
            <w:tcW w:w="2204" w:type="dxa"/>
            <w:vAlign w:val="center"/>
          </w:tcPr>
          <w:p w:rsidR="00C866A9" w:rsidRDefault="00BF47D2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323EE7">
              <w:rPr>
                <w:rFonts w:ascii="Times New Roman" w:eastAsia="仿宋" w:hAnsi="Times New Roman" w:cs="Times New Roman"/>
                <w:sz w:val="24"/>
              </w:rPr>
              <w:t>教务处</w:t>
            </w:r>
          </w:p>
          <w:p w:rsidR="003D0719" w:rsidRPr="00323EE7" w:rsidRDefault="003D0719" w:rsidP="003D071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323EE7">
              <w:rPr>
                <w:rFonts w:ascii="Times New Roman" w:eastAsia="仿宋" w:hAnsi="Times New Roman" w:cs="Times New Roman"/>
                <w:sz w:val="24"/>
              </w:rPr>
              <w:t>科技服务与</w:t>
            </w:r>
          </w:p>
          <w:p w:rsidR="003D0719" w:rsidRPr="00323EE7" w:rsidRDefault="003D0719" w:rsidP="003D0719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323EE7">
              <w:rPr>
                <w:rFonts w:ascii="Times New Roman" w:eastAsia="仿宋" w:hAnsi="Times New Roman" w:cs="Times New Roman"/>
                <w:sz w:val="24"/>
              </w:rPr>
              <w:t>工程实训中心</w:t>
            </w:r>
          </w:p>
        </w:tc>
      </w:tr>
      <w:tr w:rsidR="00C866A9" w:rsidRPr="00323EE7">
        <w:tc>
          <w:tcPr>
            <w:tcW w:w="1011" w:type="dxa"/>
            <w:vMerge/>
          </w:tcPr>
          <w:p w:rsidR="00C866A9" w:rsidRPr="00323EE7" w:rsidRDefault="00C866A9">
            <w:pPr>
              <w:spacing w:line="520" w:lineRule="exact"/>
              <w:jc w:val="center"/>
              <w:rPr>
                <w:rFonts w:ascii="Times New Roman" w:eastAsia="华文中宋" w:hAnsi="Times New Roman" w:cs="Times New Roman"/>
                <w:b/>
                <w:bCs/>
                <w:sz w:val="24"/>
              </w:rPr>
            </w:pPr>
          </w:p>
        </w:tc>
        <w:tc>
          <w:tcPr>
            <w:tcW w:w="670" w:type="dxa"/>
            <w:vMerge/>
          </w:tcPr>
          <w:p w:rsidR="00C866A9" w:rsidRPr="00323EE7" w:rsidRDefault="00C866A9">
            <w:pPr>
              <w:spacing w:line="520" w:lineRule="exact"/>
              <w:jc w:val="center"/>
              <w:rPr>
                <w:rFonts w:ascii="Times New Roman" w:eastAsia="华文中宋" w:hAnsi="Times New Roman" w:cs="Times New Roman"/>
                <w:b/>
                <w:bCs/>
                <w:sz w:val="24"/>
              </w:rPr>
            </w:pPr>
          </w:p>
        </w:tc>
        <w:tc>
          <w:tcPr>
            <w:tcW w:w="1570" w:type="dxa"/>
            <w:vAlign w:val="center"/>
          </w:tcPr>
          <w:p w:rsidR="00C866A9" w:rsidRPr="00323EE7" w:rsidRDefault="00BF47D2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323EE7">
              <w:rPr>
                <w:rFonts w:ascii="Times New Roman" w:eastAsia="仿宋" w:hAnsi="Times New Roman" w:cs="Times New Roman"/>
                <w:sz w:val="24"/>
              </w:rPr>
              <w:t>师资队伍</w:t>
            </w:r>
          </w:p>
          <w:p w:rsidR="00C866A9" w:rsidRPr="00323EE7" w:rsidRDefault="00BF47D2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323EE7">
              <w:rPr>
                <w:rFonts w:ascii="Times New Roman" w:eastAsia="仿宋" w:hAnsi="Times New Roman" w:cs="Times New Roman"/>
                <w:sz w:val="24"/>
              </w:rPr>
              <w:t>建设</w:t>
            </w:r>
          </w:p>
        </w:tc>
        <w:tc>
          <w:tcPr>
            <w:tcW w:w="3566" w:type="dxa"/>
          </w:tcPr>
          <w:p w:rsidR="00C866A9" w:rsidRPr="00323EE7" w:rsidRDefault="00BF47D2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323EE7">
              <w:rPr>
                <w:rFonts w:ascii="Times New Roman" w:eastAsia="仿宋" w:hAnsi="Times New Roman" w:cs="Times New Roman"/>
                <w:sz w:val="24"/>
              </w:rPr>
              <w:t>师资结构，</w:t>
            </w:r>
            <w:r w:rsidRPr="00323EE7">
              <w:rPr>
                <w:rFonts w:ascii="Times New Roman" w:eastAsia="仿宋" w:hAnsi="Times New Roman" w:cs="Times New Roman"/>
                <w:sz w:val="24"/>
              </w:rPr>
              <w:t>“</w:t>
            </w:r>
            <w:r w:rsidRPr="00323EE7">
              <w:rPr>
                <w:rFonts w:ascii="Times New Roman" w:eastAsia="仿宋" w:hAnsi="Times New Roman" w:cs="Times New Roman"/>
                <w:sz w:val="24"/>
              </w:rPr>
              <w:t>双师型</w:t>
            </w:r>
            <w:r w:rsidRPr="00323EE7">
              <w:rPr>
                <w:rFonts w:ascii="Times New Roman" w:eastAsia="仿宋" w:hAnsi="Times New Roman" w:cs="Times New Roman"/>
                <w:sz w:val="24"/>
              </w:rPr>
              <w:t>”</w:t>
            </w:r>
            <w:r w:rsidRPr="00323EE7">
              <w:rPr>
                <w:rFonts w:ascii="Times New Roman" w:eastAsia="仿宋" w:hAnsi="Times New Roman" w:cs="Times New Roman"/>
                <w:sz w:val="24"/>
              </w:rPr>
              <w:t>教师队伍建设，师德师风建设</w:t>
            </w:r>
          </w:p>
        </w:tc>
        <w:tc>
          <w:tcPr>
            <w:tcW w:w="2204" w:type="dxa"/>
            <w:vAlign w:val="center"/>
          </w:tcPr>
          <w:p w:rsidR="00C866A9" w:rsidRPr="00323EE7" w:rsidRDefault="00BF47D2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323EE7">
              <w:rPr>
                <w:rFonts w:ascii="Times New Roman" w:eastAsia="仿宋" w:hAnsi="Times New Roman" w:cs="Times New Roman"/>
                <w:sz w:val="24"/>
              </w:rPr>
              <w:t>组织人事部</w:t>
            </w:r>
          </w:p>
        </w:tc>
      </w:tr>
      <w:tr w:rsidR="00C866A9" w:rsidRPr="00323EE7">
        <w:tc>
          <w:tcPr>
            <w:tcW w:w="1011" w:type="dxa"/>
            <w:vMerge/>
          </w:tcPr>
          <w:p w:rsidR="00C866A9" w:rsidRPr="00323EE7" w:rsidRDefault="00C866A9">
            <w:pPr>
              <w:spacing w:line="520" w:lineRule="exact"/>
              <w:jc w:val="center"/>
              <w:rPr>
                <w:rFonts w:ascii="Times New Roman" w:eastAsia="华文中宋" w:hAnsi="Times New Roman" w:cs="Times New Roman"/>
                <w:b/>
                <w:bCs/>
                <w:sz w:val="24"/>
              </w:rPr>
            </w:pPr>
          </w:p>
        </w:tc>
        <w:tc>
          <w:tcPr>
            <w:tcW w:w="670" w:type="dxa"/>
            <w:vMerge/>
          </w:tcPr>
          <w:p w:rsidR="00C866A9" w:rsidRPr="00323EE7" w:rsidRDefault="00C866A9">
            <w:pPr>
              <w:spacing w:line="520" w:lineRule="exact"/>
              <w:jc w:val="center"/>
              <w:rPr>
                <w:rFonts w:ascii="Times New Roman" w:eastAsia="华文中宋" w:hAnsi="Times New Roman" w:cs="Times New Roman"/>
                <w:b/>
                <w:bCs/>
                <w:sz w:val="24"/>
              </w:rPr>
            </w:pPr>
          </w:p>
        </w:tc>
        <w:tc>
          <w:tcPr>
            <w:tcW w:w="1570" w:type="dxa"/>
            <w:vAlign w:val="center"/>
          </w:tcPr>
          <w:p w:rsidR="00C866A9" w:rsidRPr="00323EE7" w:rsidRDefault="00BF47D2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323EE7">
              <w:rPr>
                <w:rFonts w:ascii="Times New Roman" w:eastAsia="仿宋" w:hAnsi="Times New Roman" w:cs="Times New Roman"/>
                <w:sz w:val="24"/>
              </w:rPr>
              <w:t>和谐校园</w:t>
            </w:r>
          </w:p>
          <w:p w:rsidR="00C866A9" w:rsidRPr="00323EE7" w:rsidRDefault="00BF47D2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323EE7">
              <w:rPr>
                <w:rFonts w:ascii="Times New Roman" w:eastAsia="仿宋" w:hAnsi="Times New Roman" w:cs="Times New Roman"/>
                <w:sz w:val="24"/>
              </w:rPr>
              <w:t>建设</w:t>
            </w:r>
          </w:p>
        </w:tc>
        <w:tc>
          <w:tcPr>
            <w:tcW w:w="3566" w:type="dxa"/>
          </w:tcPr>
          <w:p w:rsidR="00C866A9" w:rsidRPr="00323EE7" w:rsidRDefault="00BF47D2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323EE7">
              <w:rPr>
                <w:rFonts w:ascii="Times New Roman" w:eastAsia="仿宋" w:hAnsi="Times New Roman" w:cs="Times New Roman"/>
                <w:sz w:val="24"/>
              </w:rPr>
              <w:t>安全保障，维护稳定，防范邪教，安全稳定事件及处置</w:t>
            </w:r>
          </w:p>
        </w:tc>
        <w:tc>
          <w:tcPr>
            <w:tcW w:w="2204" w:type="dxa"/>
            <w:vAlign w:val="center"/>
          </w:tcPr>
          <w:p w:rsidR="00C866A9" w:rsidRPr="00323EE7" w:rsidRDefault="00BF47D2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323EE7">
              <w:rPr>
                <w:rFonts w:ascii="Times New Roman" w:eastAsia="仿宋" w:hAnsi="Times New Roman" w:cs="Times New Roman"/>
                <w:sz w:val="24"/>
              </w:rPr>
              <w:t>安全工作处</w:t>
            </w:r>
          </w:p>
          <w:p w:rsidR="00C866A9" w:rsidRPr="00323EE7" w:rsidRDefault="00BF47D2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323EE7">
              <w:rPr>
                <w:rFonts w:ascii="Times New Roman" w:eastAsia="仿宋" w:hAnsi="Times New Roman" w:cs="Times New Roman"/>
                <w:sz w:val="24"/>
              </w:rPr>
              <w:t>宣传部</w:t>
            </w:r>
          </w:p>
        </w:tc>
      </w:tr>
      <w:tr w:rsidR="00C866A9" w:rsidRPr="00323EE7">
        <w:tc>
          <w:tcPr>
            <w:tcW w:w="1011" w:type="dxa"/>
            <w:vMerge/>
          </w:tcPr>
          <w:p w:rsidR="00C866A9" w:rsidRPr="00323EE7" w:rsidRDefault="00C866A9">
            <w:pPr>
              <w:spacing w:line="520" w:lineRule="exact"/>
              <w:jc w:val="center"/>
              <w:rPr>
                <w:rFonts w:ascii="Times New Roman" w:eastAsia="华文中宋" w:hAnsi="Times New Roman" w:cs="Times New Roman"/>
                <w:b/>
                <w:bCs/>
                <w:sz w:val="24"/>
              </w:rPr>
            </w:pPr>
          </w:p>
        </w:tc>
        <w:tc>
          <w:tcPr>
            <w:tcW w:w="2240" w:type="dxa"/>
            <w:gridSpan w:val="2"/>
            <w:vMerge w:val="restart"/>
            <w:vAlign w:val="center"/>
          </w:tcPr>
          <w:p w:rsidR="00C866A9" w:rsidRPr="00323EE7" w:rsidRDefault="00BF47D2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323EE7">
              <w:rPr>
                <w:rFonts w:ascii="Times New Roman" w:eastAsia="黑体" w:hAnsi="Times New Roman" w:cs="Times New Roman"/>
                <w:sz w:val="24"/>
              </w:rPr>
              <w:t>服务社会</w:t>
            </w:r>
          </w:p>
        </w:tc>
        <w:tc>
          <w:tcPr>
            <w:tcW w:w="3566" w:type="dxa"/>
          </w:tcPr>
          <w:p w:rsidR="00C866A9" w:rsidRPr="00323EE7" w:rsidRDefault="00BF47D2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323EE7">
              <w:rPr>
                <w:rFonts w:ascii="Times New Roman" w:eastAsia="仿宋" w:hAnsi="Times New Roman" w:cs="Times New Roman"/>
                <w:sz w:val="24"/>
              </w:rPr>
              <w:t>专业结构优化及特色专业建设</w:t>
            </w:r>
          </w:p>
        </w:tc>
        <w:tc>
          <w:tcPr>
            <w:tcW w:w="2204" w:type="dxa"/>
            <w:vAlign w:val="center"/>
          </w:tcPr>
          <w:p w:rsidR="00C866A9" w:rsidRPr="00323EE7" w:rsidRDefault="00BF47D2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323EE7">
              <w:rPr>
                <w:rFonts w:ascii="Times New Roman" w:eastAsia="仿宋" w:hAnsi="Times New Roman" w:cs="Times New Roman"/>
                <w:sz w:val="24"/>
              </w:rPr>
              <w:t>教务处</w:t>
            </w:r>
          </w:p>
        </w:tc>
      </w:tr>
      <w:tr w:rsidR="00C866A9" w:rsidRPr="00323EE7">
        <w:tc>
          <w:tcPr>
            <w:tcW w:w="1011" w:type="dxa"/>
            <w:vMerge/>
          </w:tcPr>
          <w:p w:rsidR="00C866A9" w:rsidRPr="00323EE7" w:rsidRDefault="00C866A9">
            <w:pPr>
              <w:spacing w:line="520" w:lineRule="exact"/>
              <w:jc w:val="center"/>
              <w:rPr>
                <w:rFonts w:ascii="Times New Roman" w:eastAsia="华文中宋" w:hAnsi="Times New Roman" w:cs="Times New Roman"/>
                <w:b/>
                <w:bCs/>
                <w:sz w:val="24"/>
              </w:rPr>
            </w:pPr>
          </w:p>
        </w:tc>
        <w:tc>
          <w:tcPr>
            <w:tcW w:w="2240" w:type="dxa"/>
            <w:gridSpan w:val="2"/>
            <w:vMerge/>
          </w:tcPr>
          <w:p w:rsidR="00C866A9" w:rsidRPr="00323EE7" w:rsidRDefault="00C866A9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3566" w:type="dxa"/>
            <w:vAlign w:val="center"/>
          </w:tcPr>
          <w:p w:rsidR="00C866A9" w:rsidRPr="00323EE7" w:rsidRDefault="00BF47D2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323EE7">
              <w:rPr>
                <w:rFonts w:ascii="Times New Roman" w:eastAsia="仿宋" w:hAnsi="Times New Roman" w:cs="Times New Roman"/>
                <w:sz w:val="24"/>
              </w:rPr>
              <w:t>专业与社会发展契合度，招生状况，就业状况，校企合作，技术服务</w:t>
            </w:r>
          </w:p>
        </w:tc>
        <w:tc>
          <w:tcPr>
            <w:tcW w:w="2204" w:type="dxa"/>
            <w:vAlign w:val="center"/>
          </w:tcPr>
          <w:p w:rsidR="00C866A9" w:rsidRPr="00323EE7" w:rsidRDefault="00BF47D2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323EE7">
              <w:rPr>
                <w:rFonts w:ascii="Times New Roman" w:eastAsia="仿宋" w:hAnsi="Times New Roman" w:cs="Times New Roman"/>
                <w:sz w:val="24"/>
              </w:rPr>
              <w:t>教务处</w:t>
            </w:r>
          </w:p>
          <w:p w:rsidR="00C866A9" w:rsidRPr="00323EE7" w:rsidRDefault="00BF47D2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323EE7">
              <w:rPr>
                <w:rFonts w:ascii="Times New Roman" w:eastAsia="仿宋" w:hAnsi="Times New Roman" w:cs="Times New Roman"/>
                <w:sz w:val="24"/>
              </w:rPr>
              <w:t>招生与创新</w:t>
            </w:r>
          </w:p>
          <w:p w:rsidR="00C866A9" w:rsidRPr="00323EE7" w:rsidRDefault="00BF47D2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323EE7">
              <w:rPr>
                <w:rFonts w:ascii="Times New Roman" w:eastAsia="仿宋" w:hAnsi="Times New Roman" w:cs="Times New Roman"/>
                <w:sz w:val="24"/>
              </w:rPr>
              <w:t>创业指导中心</w:t>
            </w:r>
          </w:p>
          <w:p w:rsidR="00C866A9" w:rsidRPr="00323EE7" w:rsidRDefault="00BF47D2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323EE7">
              <w:rPr>
                <w:rFonts w:ascii="Times New Roman" w:eastAsia="仿宋" w:hAnsi="Times New Roman" w:cs="Times New Roman"/>
                <w:sz w:val="24"/>
              </w:rPr>
              <w:t>科技服务与</w:t>
            </w:r>
          </w:p>
          <w:p w:rsidR="00C866A9" w:rsidRPr="00323EE7" w:rsidRDefault="00BF47D2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323EE7">
              <w:rPr>
                <w:rFonts w:ascii="Times New Roman" w:eastAsia="仿宋" w:hAnsi="Times New Roman" w:cs="Times New Roman"/>
                <w:sz w:val="24"/>
              </w:rPr>
              <w:t>工程实训中心</w:t>
            </w:r>
          </w:p>
        </w:tc>
      </w:tr>
      <w:tr w:rsidR="00C866A9" w:rsidRPr="00323EE7">
        <w:tc>
          <w:tcPr>
            <w:tcW w:w="1011" w:type="dxa"/>
            <w:vMerge/>
          </w:tcPr>
          <w:p w:rsidR="00C866A9" w:rsidRPr="00323EE7" w:rsidRDefault="00C866A9">
            <w:pPr>
              <w:spacing w:line="520" w:lineRule="exact"/>
              <w:jc w:val="center"/>
              <w:rPr>
                <w:rFonts w:ascii="Times New Roman" w:eastAsia="华文中宋" w:hAnsi="Times New Roman" w:cs="Times New Roman"/>
                <w:b/>
                <w:bCs/>
                <w:sz w:val="24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C866A9" w:rsidRPr="00323EE7" w:rsidRDefault="00BF47D2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323EE7">
              <w:rPr>
                <w:rFonts w:ascii="Times New Roman" w:eastAsia="黑体" w:hAnsi="Times New Roman" w:cs="Times New Roman"/>
                <w:sz w:val="24"/>
              </w:rPr>
              <w:t>文化传承</w:t>
            </w:r>
          </w:p>
          <w:p w:rsidR="00C866A9" w:rsidRPr="00323EE7" w:rsidRDefault="00BF47D2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323EE7">
              <w:rPr>
                <w:rFonts w:ascii="Times New Roman" w:eastAsia="黑体" w:hAnsi="Times New Roman" w:cs="Times New Roman"/>
                <w:sz w:val="24"/>
              </w:rPr>
              <w:t>与创新</w:t>
            </w:r>
          </w:p>
        </w:tc>
        <w:tc>
          <w:tcPr>
            <w:tcW w:w="3566" w:type="dxa"/>
            <w:vAlign w:val="center"/>
          </w:tcPr>
          <w:p w:rsidR="00C866A9" w:rsidRPr="00323EE7" w:rsidRDefault="00BF47D2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323EE7">
              <w:rPr>
                <w:rFonts w:ascii="Times New Roman" w:eastAsia="仿宋" w:hAnsi="Times New Roman" w:cs="Times New Roman"/>
                <w:sz w:val="24"/>
              </w:rPr>
              <w:t>培育和</w:t>
            </w:r>
            <w:proofErr w:type="gramStart"/>
            <w:r w:rsidRPr="00323EE7">
              <w:rPr>
                <w:rFonts w:ascii="Times New Roman" w:eastAsia="仿宋" w:hAnsi="Times New Roman" w:cs="Times New Roman"/>
                <w:sz w:val="24"/>
              </w:rPr>
              <w:t>践行</w:t>
            </w:r>
            <w:proofErr w:type="gramEnd"/>
            <w:r w:rsidRPr="00323EE7">
              <w:rPr>
                <w:rFonts w:ascii="Times New Roman" w:eastAsia="仿宋" w:hAnsi="Times New Roman" w:cs="Times New Roman"/>
                <w:sz w:val="24"/>
              </w:rPr>
              <w:t>社会主义核心价值观，学校文化，社团活动</w:t>
            </w:r>
          </w:p>
        </w:tc>
        <w:tc>
          <w:tcPr>
            <w:tcW w:w="2204" w:type="dxa"/>
            <w:vAlign w:val="center"/>
          </w:tcPr>
          <w:p w:rsidR="00C866A9" w:rsidRPr="00323EE7" w:rsidRDefault="00BF47D2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323EE7">
              <w:rPr>
                <w:rFonts w:ascii="Times New Roman" w:eastAsia="仿宋" w:hAnsi="Times New Roman" w:cs="Times New Roman"/>
                <w:sz w:val="24"/>
              </w:rPr>
              <w:t>宣传部</w:t>
            </w:r>
          </w:p>
          <w:p w:rsidR="00C866A9" w:rsidRPr="00323EE7" w:rsidRDefault="00BF47D2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323EE7">
              <w:rPr>
                <w:rFonts w:ascii="Times New Roman" w:eastAsia="仿宋" w:hAnsi="Times New Roman" w:cs="Times New Roman"/>
                <w:sz w:val="24"/>
              </w:rPr>
              <w:t>团</w:t>
            </w:r>
            <w:r w:rsidRPr="00323EE7"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 w:rsidRPr="00323EE7">
              <w:rPr>
                <w:rFonts w:ascii="Times New Roman" w:eastAsia="仿宋" w:hAnsi="Times New Roman" w:cs="Times New Roman"/>
                <w:sz w:val="24"/>
              </w:rPr>
              <w:t>委</w:t>
            </w:r>
          </w:p>
          <w:p w:rsidR="00C866A9" w:rsidRPr="00323EE7" w:rsidRDefault="00BF47D2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323EE7">
              <w:rPr>
                <w:rFonts w:ascii="Times New Roman" w:eastAsia="仿宋" w:hAnsi="Times New Roman" w:cs="Times New Roman"/>
                <w:sz w:val="24"/>
              </w:rPr>
              <w:t>学生处</w:t>
            </w:r>
          </w:p>
          <w:p w:rsidR="00C866A9" w:rsidRPr="00323EE7" w:rsidRDefault="00BF47D2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323EE7">
              <w:rPr>
                <w:rFonts w:ascii="Times New Roman" w:eastAsia="仿宋" w:hAnsi="Times New Roman" w:cs="Times New Roman"/>
                <w:sz w:val="24"/>
              </w:rPr>
              <w:t>（学生工作部）</w:t>
            </w:r>
          </w:p>
          <w:p w:rsidR="00C866A9" w:rsidRPr="00323EE7" w:rsidRDefault="00BF47D2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323EE7">
              <w:rPr>
                <w:rFonts w:ascii="Times New Roman" w:eastAsia="仿宋" w:hAnsi="Times New Roman" w:cs="Times New Roman"/>
                <w:sz w:val="24"/>
              </w:rPr>
              <w:t>思想政治理论</w:t>
            </w:r>
          </w:p>
          <w:p w:rsidR="00C866A9" w:rsidRPr="00323EE7" w:rsidRDefault="00BF47D2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323EE7">
              <w:rPr>
                <w:rFonts w:ascii="Times New Roman" w:eastAsia="仿宋" w:hAnsi="Times New Roman" w:cs="Times New Roman"/>
                <w:sz w:val="24"/>
              </w:rPr>
              <w:t>教学研究部</w:t>
            </w:r>
          </w:p>
        </w:tc>
      </w:tr>
      <w:tr w:rsidR="00C866A9" w:rsidRPr="00323EE7">
        <w:tc>
          <w:tcPr>
            <w:tcW w:w="1011" w:type="dxa"/>
            <w:vMerge/>
          </w:tcPr>
          <w:p w:rsidR="00C866A9" w:rsidRPr="00323EE7" w:rsidRDefault="00C866A9">
            <w:pPr>
              <w:spacing w:line="520" w:lineRule="exact"/>
              <w:jc w:val="center"/>
              <w:rPr>
                <w:rFonts w:ascii="Times New Roman" w:eastAsia="华文中宋" w:hAnsi="Times New Roman" w:cs="Times New Roman"/>
                <w:b/>
                <w:bCs/>
                <w:sz w:val="24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C866A9" w:rsidRPr="00323EE7" w:rsidRDefault="00BF47D2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323EE7">
              <w:rPr>
                <w:rFonts w:ascii="Times New Roman" w:eastAsia="黑体" w:hAnsi="Times New Roman" w:cs="Times New Roman"/>
                <w:sz w:val="24"/>
              </w:rPr>
              <w:t>国际交流与合作</w:t>
            </w:r>
          </w:p>
        </w:tc>
        <w:tc>
          <w:tcPr>
            <w:tcW w:w="3566" w:type="dxa"/>
            <w:vAlign w:val="center"/>
          </w:tcPr>
          <w:p w:rsidR="00C866A9" w:rsidRPr="00323EE7" w:rsidRDefault="00BF47D2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323EE7">
              <w:rPr>
                <w:rFonts w:ascii="Times New Roman" w:eastAsia="仿宋" w:hAnsi="Times New Roman" w:cs="Times New Roman"/>
                <w:sz w:val="24"/>
              </w:rPr>
              <w:t>中外合作办学项目，招收国际学生，师生参与国际交流</w:t>
            </w:r>
          </w:p>
        </w:tc>
        <w:tc>
          <w:tcPr>
            <w:tcW w:w="2204" w:type="dxa"/>
            <w:vAlign w:val="center"/>
          </w:tcPr>
          <w:p w:rsidR="00C866A9" w:rsidRPr="00323EE7" w:rsidRDefault="00BF47D2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323EE7">
              <w:rPr>
                <w:rFonts w:ascii="Times New Roman" w:eastAsia="仿宋" w:hAnsi="Times New Roman" w:cs="Times New Roman"/>
                <w:sz w:val="24"/>
              </w:rPr>
              <w:t>国际教育合作</w:t>
            </w:r>
          </w:p>
          <w:p w:rsidR="00C866A9" w:rsidRPr="00323EE7" w:rsidRDefault="00BF47D2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323EE7">
              <w:rPr>
                <w:rFonts w:ascii="Times New Roman" w:eastAsia="仿宋" w:hAnsi="Times New Roman" w:cs="Times New Roman"/>
                <w:sz w:val="24"/>
              </w:rPr>
              <w:t>交流中心</w:t>
            </w:r>
          </w:p>
          <w:p w:rsidR="00C866A9" w:rsidRPr="00323EE7" w:rsidRDefault="00BF47D2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323EE7">
              <w:rPr>
                <w:rFonts w:ascii="Times New Roman" w:eastAsia="仿宋" w:hAnsi="Times New Roman" w:cs="Times New Roman"/>
                <w:sz w:val="24"/>
              </w:rPr>
              <w:t>国际交通学院</w:t>
            </w:r>
          </w:p>
        </w:tc>
      </w:tr>
    </w:tbl>
    <w:p w:rsidR="00C866A9" w:rsidRPr="00194337" w:rsidRDefault="00C866A9" w:rsidP="00194337">
      <w:pPr>
        <w:rPr>
          <w:rFonts w:ascii="Times New Roman" w:eastAsia="仿宋_GB2312" w:hAnsi="Times New Roman" w:cs="Times New Roman"/>
          <w:sz w:val="30"/>
          <w:szCs w:val="30"/>
        </w:rPr>
      </w:pPr>
      <w:bookmarkStart w:id="0" w:name="_GoBack"/>
      <w:bookmarkEnd w:id="0"/>
    </w:p>
    <w:sectPr w:rsidR="00C866A9" w:rsidRPr="00194337">
      <w:pgSz w:w="11906" w:h="16838"/>
      <w:pgMar w:top="1440" w:right="1800" w:bottom="127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770" w:rsidRDefault="00C06770" w:rsidP="00B1078E">
      <w:r>
        <w:separator/>
      </w:r>
    </w:p>
  </w:endnote>
  <w:endnote w:type="continuationSeparator" w:id="0">
    <w:p w:rsidR="00C06770" w:rsidRDefault="00C06770" w:rsidP="00B1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770" w:rsidRDefault="00C06770" w:rsidP="00B1078E">
      <w:r>
        <w:separator/>
      </w:r>
    </w:p>
  </w:footnote>
  <w:footnote w:type="continuationSeparator" w:id="0">
    <w:p w:rsidR="00C06770" w:rsidRDefault="00C06770" w:rsidP="00B10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D8EFC4"/>
    <w:multiLevelType w:val="singleLevel"/>
    <w:tmpl w:val="CAD8EFC4"/>
    <w:lvl w:ilvl="0">
      <w:start w:val="1"/>
      <w:numFmt w:val="decimal"/>
      <w:suff w:val="space"/>
      <w:lvlText w:val="%1."/>
      <w:lvlJc w:val="left"/>
    </w:lvl>
  </w:abstractNum>
  <w:abstractNum w:abstractNumId="1">
    <w:nsid w:val="EF7B2B33"/>
    <w:multiLevelType w:val="singleLevel"/>
    <w:tmpl w:val="EF7B2B3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436DC"/>
    <w:rsid w:val="000308E5"/>
    <w:rsid w:val="000527D1"/>
    <w:rsid w:val="00117E7A"/>
    <w:rsid w:val="00177F0B"/>
    <w:rsid w:val="00194337"/>
    <w:rsid w:val="001B3749"/>
    <w:rsid w:val="0024072B"/>
    <w:rsid w:val="002664EE"/>
    <w:rsid w:val="0028450F"/>
    <w:rsid w:val="002A4581"/>
    <w:rsid w:val="002C4428"/>
    <w:rsid w:val="002C6A62"/>
    <w:rsid w:val="002F2CE6"/>
    <w:rsid w:val="00323EE7"/>
    <w:rsid w:val="00332DCD"/>
    <w:rsid w:val="00343C0C"/>
    <w:rsid w:val="003A22B4"/>
    <w:rsid w:val="003B7765"/>
    <w:rsid w:val="003D0719"/>
    <w:rsid w:val="003F7771"/>
    <w:rsid w:val="00431DE2"/>
    <w:rsid w:val="004C71AB"/>
    <w:rsid w:val="00501051"/>
    <w:rsid w:val="005C2DFD"/>
    <w:rsid w:val="0062645B"/>
    <w:rsid w:val="006D5590"/>
    <w:rsid w:val="00767FFD"/>
    <w:rsid w:val="007745BD"/>
    <w:rsid w:val="007810DC"/>
    <w:rsid w:val="008408E1"/>
    <w:rsid w:val="00874418"/>
    <w:rsid w:val="0090280C"/>
    <w:rsid w:val="009834D7"/>
    <w:rsid w:val="00A030E9"/>
    <w:rsid w:val="00A96708"/>
    <w:rsid w:val="00AC0E5B"/>
    <w:rsid w:val="00B1078E"/>
    <w:rsid w:val="00B43E20"/>
    <w:rsid w:val="00B467E6"/>
    <w:rsid w:val="00B720BF"/>
    <w:rsid w:val="00B9728F"/>
    <w:rsid w:val="00BD48EA"/>
    <w:rsid w:val="00BE36B8"/>
    <w:rsid w:val="00BF47D2"/>
    <w:rsid w:val="00C06074"/>
    <w:rsid w:val="00C06770"/>
    <w:rsid w:val="00C4734B"/>
    <w:rsid w:val="00C866A9"/>
    <w:rsid w:val="00E4493B"/>
    <w:rsid w:val="00E73B12"/>
    <w:rsid w:val="00E91F47"/>
    <w:rsid w:val="00F362F5"/>
    <w:rsid w:val="00F64C6B"/>
    <w:rsid w:val="034317B9"/>
    <w:rsid w:val="0EBF4726"/>
    <w:rsid w:val="0F3C0A64"/>
    <w:rsid w:val="269D2D44"/>
    <w:rsid w:val="26F01025"/>
    <w:rsid w:val="31EE7C84"/>
    <w:rsid w:val="345445E3"/>
    <w:rsid w:val="5C5436DC"/>
    <w:rsid w:val="7031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qFormat/>
    <w:rPr>
      <w:i/>
    </w:rPr>
  </w:style>
  <w:style w:type="character" w:styleId="a8">
    <w:name w:val="Hyperlink"/>
    <w:basedOn w:val="a0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qFormat/>
    <w:rPr>
      <w:i/>
    </w:rPr>
  </w:style>
  <w:style w:type="character" w:styleId="a8">
    <w:name w:val="Hyperlink"/>
    <w:basedOn w:val="a0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81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阿莉</dc:creator>
  <cp:lastModifiedBy>吴阿莉</cp:lastModifiedBy>
  <cp:revision>17</cp:revision>
  <cp:lastPrinted>2020-03-26T03:14:00Z</cp:lastPrinted>
  <dcterms:created xsi:type="dcterms:W3CDTF">2020-03-26T02:21:00Z</dcterms:created>
  <dcterms:modified xsi:type="dcterms:W3CDTF">2020-03-26T08:27:00Z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